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BB6A95" w:rsidR="006368C2" w:rsidP="00425416" w:rsidRDefault="002C28F2" w14:paraId="3C9BBD7C" wp14:textId="77777777">
      <w:pPr>
        <w:jc w:val="center"/>
        <w:rPr>
          <w:rFonts w:ascii="Gill Sans MT" w:hAnsi="Gill Sans MT"/>
          <w:b/>
          <w:sz w:val="72"/>
          <w:szCs w:val="72"/>
          <w:lang w:val="en-US"/>
        </w:rPr>
      </w:pPr>
      <w:proofErr w:type="spellStart"/>
      <w:r w:rsidRPr="00BB6A95">
        <w:rPr>
          <w:rFonts w:ascii="Gill Sans MT" w:hAnsi="Gill Sans MT"/>
          <w:b/>
          <w:sz w:val="72"/>
          <w:szCs w:val="72"/>
          <w:lang w:val="en-US"/>
        </w:rPr>
        <w:t>Oldswinford</w:t>
      </w:r>
      <w:proofErr w:type="spellEnd"/>
      <w:r w:rsidRPr="00BB6A95" w:rsidR="006368C2">
        <w:rPr>
          <w:rFonts w:ascii="Gill Sans MT" w:hAnsi="Gill Sans MT"/>
          <w:b/>
          <w:sz w:val="72"/>
          <w:szCs w:val="72"/>
          <w:lang w:val="en-US"/>
        </w:rPr>
        <w:t xml:space="preserve"> </w:t>
      </w:r>
      <w:proofErr w:type="spellStart"/>
      <w:r w:rsidRPr="00BB6A95" w:rsidR="006368C2">
        <w:rPr>
          <w:rFonts w:ascii="Gill Sans MT" w:hAnsi="Gill Sans MT"/>
          <w:b/>
          <w:sz w:val="72"/>
          <w:szCs w:val="72"/>
          <w:lang w:val="en-US"/>
        </w:rPr>
        <w:t>C</w:t>
      </w:r>
      <w:r w:rsidRPr="00BB6A95">
        <w:rPr>
          <w:rFonts w:ascii="Gill Sans MT" w:hAnsi="Gill Sans MT"/>
          <w:b/>
          <w:sz w:val="72"/>
          <w:szCs w:val="72"/>
          <w:lang w:val="en-US"/>
        </w:rPr>
        <w:t>of</w:t>
      </w:r>
      <w:r w:rsidRPr="00BB6A95" w:rsidR="006368C2">
        <w:rPr>
          <w:rFonts w:ascii="Gill Sans MT" w:hAnsi="Gill Sans MT"/>
          <w:b/>
          <w:sz w:val="72"/>
          <w:szCs w:val="72"/>
          <w:lang w:val="en-US"/>
        </w:rPr>
        <w:t>E</w:t>
      </w:r>
      <w:proofErr w:type="spellEnd"/>
      <w:r w:rsidRPr="00BB6A95" w:rsidR="006368C2">
        <w:rPr>
          <w:rFonts w:ascii="Gill Sans MT" w:hAnsi="Gill Sans MT"/>
          <w:b/>
          <w:sz w:val="72"/>
          <w:szCs w:val="72"/>
          <w:lang w:val="en-US"/>
        </w:rPr>
        <w:t xml:space="preserve"> Primary School</w:t>
      </w:r>
    </w:p>
    <w:p xmlns:wp14="http://schemas.microsoft.com/office/word/2010/wordml" w:rsidRPr="00BB6A95" w:rsidR="006368C2" w:rsidP="00425416" w:rsidRDefault="002C28F2" w14:paraId="672A6659" wp14:textId="77777777">
      <w:pPr>
        <w:jc w:val="center"/>
        <w:rPr>
          <w:rFonts w:ascii="Gill Sans MT" w:hAnsi="Gill Sans MT"/>
          <w:sz w:val="24"/>
          <w:szCs w:val="24"/>
          <w:lang w:val="en-US"/>
        </w:rPr>
      </w:pPr>
      <w:r w:rsidRPr="00BB6A95">
        <w:rPr>
          <w:rFonts w:ascii="Gill Sans MT" w:hAnsi="Gill Sans MT"/>
          <w:noProof/>
          <w:sz w:val="24"/>
          <w:szCs w:val="24"/>
          <w:lang w:eastAsia="en-GB"/>
        </w:rPr>
        <w:drawing>
          <wp:inline xmlns:wp14="http://schemas.microsoft.com/office/word/2010/wordprocessingDrawing" distT="0" distB="0" distL="0" distR="0" wp14:anchorId="0E8B47E3" wp14:editId="7777777">
            <wp:extent cx="1430897" cy="1732508"/>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0897" cy="1732508"/>
                    </a:xfrm>
                    <a:prstGeom prst="rect">
                      <a:avLst/>
                    </a:prstGeom>
                  </pic:spPr>
                </pic:pic>
              </a:graphicData>
            </a:graphic>
          </wp:inline>
        </w:drawing>
      </w:r>
    </w:p>
    <w:p xmlns:wp14="http://schemas.microsoft.com/office/word/2010/wordml" w:rsidRPr="00BB6A95" w:rsidR="00425416" w:rsidP="00425416" w:rsidRDefault="00425416" w14:paraId="0A37501D" wp14:textId="77777777">
      <w:pPr>
        <w:jc w:val="center"/>
        <w:rPr>
          <w:rFonts w:ascii="Gill Sans MT" w:hAnsi="Gill Sans MT"/>
          <w:sz w:val="24"/>
          <w:szCs w:val="24"/>
          <w:lang w:val="en-US"/>
        </w:rPr>
      </w:pPr>
    </w:p>
    <w:tbl>
      <w:tblPr>
        <w:tblStyle w:val="TableGrid"/>
        <w:tblW w:w="0" w:type="auto"/>
        <w:tblLook w:val="04A0" w:firstRow="1" w:lastRow="0" w:firstColumn="1" w:lastColumn="0" w:noHBand="0" w:noVBand="1"/>
      </w:tblPr>
      <w:tblGrid>
        <w:gridCol w:w="9016"/>
      </w:tblGrid>
      <w:tr xmlns:wp14="http://schemas.microsoft.com/office/word/2010/wordml" w:rsidRPr="00BB6A95" w:rsidR="00425416" w:rsidTr="5345D097" w14:paraId="180DF1E1" wp14:textId="77777777">
        <w:tc>
          <w:tcPr>
            <w:tcW w:w="9016" w:type="dxa"/>
            <w:tcMar/>
          </w:tcPr>
          <w:p w:rsidRPr="00BB6A95" w:rsidR="00425416" w:rsidP="00425416" w:rsidRDefault="00425416" w14:paraId="5DAB6C7B" wp14:textId="77777777">
            <w:pPr>
              <w:jc w:val="center"/>
              <w:rPr>
                <w:rFonts w:ascii="Gill Sans MT" w:hAnsi="Gill Sans MT"/>
                <w:b/>
                <w:i/>
                <w:sz w:val="24"/>
                <w:szCs w:val="24"/>
              </w:rPr>
            </w:pPr>
          </w:p>
          <w:p w:rsidRPr="00BB6A95" w:rsidR="002C28F2" w:rsidP="002C28F2" w:rsidRDefault="002C28F2" w14:paraId="76A130B1" wp14:textId="77777777">
            <w:pPr>
              <w:jc w:val="center"/>
              <w:textAlignment w:val="top"/>
              <w:rPr>
                <w:rFonts w:ascii="Gill Sans MT" w:hAnsi="Gill Sans MT" w:eastAsia="Times New Roman" w:cs="Arial"/>
                <w:color w:val="000000"/>
                <w:sz w:val="40"/>
                <w:szCs w:val="40"/>
              </w:rPr>
            </w:pPr>
            <w:r w:rsidRPr="00BB6A95">
              <w:rPr>
                <w:rFonts w:ascii="Gill Sans MT" w:hAnsi="Gill Sans MT" w:eastAsia="Times New Roman" w:cs="Arial"/>
                <w:b/>
                <w:bCs/>
                <w:color w:val="000000"/>
                <w:sz w:val="40"/>
                <w:szCs w:val="40"/>
                <w:bdr w:val="none" w:color="auto" w:sz="0" w:space="0" w:frame="1"/>
              </w:rPr>
              <w:t>‘Believe, achieve and shine brighter together’</w:t>
            </w:r>
          </w:p>
          <w:p w:rsidRPr="00BB6A95" w:rsidR="002C28F2" w:rsidP="002C28F2" w:rsidRDefault="002C28F2" w14:paraId="02EB378F" wp14:textId="77777777">
            <w:pPr>
              <w:jc w:val="center"/>
              <w:textAlignment w:val="top"/>
              <w:rPr>
                <w:rFonts w:ascii="Gill Sans MT" w:hAnsi="Gill Sans MT" w:eastAsia="Times New Roman" w:cs="Arial"/>
                <w:color w:val="000000"/>
                <w:sz w:val="40"/>
                <w:szCs w:val="40"/>
              </w:rPr>
            </w:pPr>
          </w:p>
          <w:p w:rsidRPr="00BB6A95" w:rsidR="002C28F2" w:rsidP="5345D097" w:rsidRDefault="002C28F2" w14:paraId="5C2A53B2" wp14:textId="58267C16">
            <w:pPr>
              <w:shd w:val="clear" w:color="auto" w:fill="FFFFFF" w:themeFill="background1"/>
              <w:spacing w:before="0" w:beforeAutospacing="off" w:after="0" w:afterAutospacing="off"/>
              <w:jc w:val="center"/>
              <w:textAlignment w:val="top"/>
              <w:rPr>
                <w:rFonts w:ascii="Calibri" w:hAnsi="Calibri" w:eastAsia="Calibri" w:cs="Calibri"/>
                <w:b w:val="1"/>
                <w:bCs w:val="1"/>
                <w:i w:val="1"/>
                <w:iCs w:val="1"/>
                <w:caps w:val="0"/>
                <w:smallCaps w:val="0"/>
                <w:noProof w:val="0"/>
                <w:color w:val="000000" w:themeColor="text1" w:themeTint="FF" w:themeShade="FF"/>
                <w:sz w:val="24"/>
                <w:szCs w:val="24"/>
                <w:lang w:val="en-GB"/>
              </w:rPr>
            </w:pP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xml:space="preserve">God is Love and at </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Oldswinford</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Church of England Primary School we believe that this love inspires us all to believe, achieve and shine brighter together.</w:t>
            </w:r>
          </w:p>
          <w:p w:rsidRPr="00BB6A95" w:rsidR="002C28F2" w:rsidP="5345D097" w:rsidRDefault="002C28F2" w14:paraId="5420BCEF" wp14:textId="56680B70">
            <w:pPr>
              <w:shd w:val="clear" w:color="auto" w:fill="FFFFFF" w:themeFill="background1"/>
              <w:spacing w:before="0" w:beforeAutospacing="off" w:after="0" w:afterAutospacing="off"/>
              <w:jc w:val="center"/>
              <w:textAlignment w:val="top"/>
              <w:rPr>
                <w:rFonts w:ascii="Calibri" w:hAnsi="Calibri" w:eastAsia="Calibri" w:cs="Calibri"/>
                <w:b w:val="1"/>
                <w:bCs w:val="1"/>
                <w:i w:val="1"/>
                <w:iCs w:val="1"/>
                <w:caps w:val="0"/>
                <w:smallCaps w:val="0"/>
                <w:noProof w:val="0"/>
                <w:color w:val="000000" w:themeColor="text1" w:themeTint="FF" w:themeShade="FF"/>
                <w:sz w:val="24"/>
                <w:szCs w:val="24"/>
                <w:lang w:val="en-GB"/>
              </w:rPr>
            </w:pP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xml:space="preserve">We believe that there is a light which shines within each of us – a light of love that has been given to us by God, which we should use to help us achieve </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great things</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We believe it is our job to help that light to shine in all that we do and all that we try to do.</w:t>
            </w:r>
          </w:p>
          <w:p w:rsidRPr="00BB6A95" w:rsidR="002C28F2" w:rsidP="5345D097" w:rsidRDefault="002C28F2" w14:paraId="6E408D31" wp14:textId="6EC47B55">
            <w:pPr>
              <w:shd w:val="clear" w:color="auto" w:fill="FFFFFF" w:themeFill="background1"/>
              <w:spacing w:before="0" w:beforeAutospacing="off" w:after="0" w:afterAutospacing="off"/>
              <w:jc w:val="center"/>
              <w:textAlignment w:val="top"/>
              <w:rPr>
                <w:rFonts w:ascii="Calibri" w:hAnsi="Calibri" w:eastAsia="Calibri" w:cs="Calibri"/>
                <w:b w:val="1"/>
                <w:bCs w:val="1"/>
                <w:i w:val="1"/>
                <w:iCs w:val="1"/>
                <w:caps w:val="0"/>
                <w:smallCaps w:val="0"/>
                <w:noProof w:val="0"/>
                <w:color w:val="000000" w:themeColor="text1" w:themeTint="FF" w:themeShade="FF"/>
                <w:sz w:val="24"/>
                <w:szCs w:val="24"/>
                <w:lang w:val="en-GB"/>
              </w:rPr>
            </w:pP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xml:space="preserve">The theology that underpins our vision is interlinked as we know we cannot achieve one without the other. With this guidance and belief in ourselves and God, we can and will achieve. At </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Oldswinford</w:t>
            </w:r>
            <w:r w:rsidRPr="5345D097" w:rsidR="54A14DB0">
              <w:rPr>
                <w:rFonts w:ascii="Calibri" w:hAnsi="Calibri" w:eastAsia="Calibri" w:cs="Calibri"/>
                <w:b w:val="1"/>
                <w:bCs w:val="1"/>
                <w:i w:val="1"/>
                <w:iCs w:val="1"/>
                <w:caps w:val="0"/>
                <w:smallCaps w:val="0"/>
                <w:noProof w:val="0"/>
                <w:color w:val="000000" w:themeColor="text1" w:themeTint="FF" w:themeShade="FF"/>
                <w:sz w:val="24"/>
                <w:szCs w:val="24"/>
                <w:lang w:val="en-GB"/>
              </w:rPr>
              <w:t>, we know we are not alone and by enabling our own lights to shine we empower others to do the same.</w:t>
            </w:r>
          </w:p>
          <w:p w:rsidRPr="00BB6A95" w:rsidR="002C28F2" w:rsidP="002C28F2" w:rsidRDefault="002C28F2" w14:paraId="58086CAB" wp14:textId="77777777">
            <w:pPr>
              <w:jc w:val="center"/>
              <w:textAlignment w:val="top"/>
              <w:rPr>
                <w:rFonts w:ascii="Gill Sans MT" w:hAnsi="Gill Sans MT" w:eastAsia="Times New Roman" w:cs="Arial"/>
                <w:color w:val="000000"/>
                <w:sz w:val="32"/>
                <w:szCs w:val="32"/>
              </w:rPr>
            </w:pPr>
          </w:p>
          <w:p w:rsidRPr="00BB6A95" w:rsidR="00425416" w:rsidP="00425416" w:rsidRDefault="00425416" w14:paraId="6A05A809" wp14:textId="77777777">
            <w:pPr>
              <w:jc w:val="center"/>
              <w:rPr>
                <w:rFonts w:ascii="Gill Sans MT" w:hAnsi="Gill Sans MT"/>
                <w:sz w:val="24"/>
                <w:szCs w:val="24"/>
                <w:lang w:val="en-US"/>
              </w:rPr>
            </w:pPr>
          </w:p>
        </w:tc>
      </w:tr>
    </w:tbl>
    <w:p xmlns:wp14="http://schemas.microsoft.com/office/word/2010/wordml" w:rsidRPr="00BB6A95" w:rsidR="00425416" w:rsidP="00425416" w:rsidRDefault="00425416" w14:paraId="5A39BBE3" wp14:textId="77777777">
      <w:pPr>
        <w:jc w:val="center"/>
        <w:rPr>
          <w:rFonts w:ascii="Gill Sans MT" w:hAnsi="Gill Sans MT"/>
          <w:sz w:val="24"/>
          <w:szCs w:val="24"/>
          <w:lang w:val="en-US"/>
        </w:rPr>
      </w:pPr>
    </w:p>
    <w:p xmlns:wp14="http://schemas.microsoft.com/office/word/2010/wordml" w:rsidRPr="00BB6A95" w:rsidR="00BE30ED" w:rsidP="00425416" w:rsidRDefault="0048374E" w14:paraId="506565A6" wp14:textId="77777777">
      <w:pPr>
        <w:jc w:val="center"/>
        <w:rPr>
          <w:rFonts w:ascii="Gill Sans MT" w:hAnsi="Gill Sans MT"/>
          <w:b/>
          <w:sz w:val="56"/>
          <w:szCs w:val="56"/>
          <w:lang w:val="en-US"/>
        </w:rPr>
      </w:pPr>
      <w:r w:rsidRPr="00BB6A95">
        <w:rPr>
          <w:rFonts w:ascii="Gill Sans MT" w:hAnsi="Gill Sans MT"/>
          <w:noProof/>
          <w:lang w:eastAsia="en-GB"/>
        </w:rPr>
        <w:drawing>
          <wp:anchor xmlns:wp14="http://schemas.microsoft.com/office/word/2010/wordprocessingDrawing" distT="0" distB="0" distL="114300" distR="114300" simplePos="0" relativeHeight="251658240" behindDoc="0" locked="0" layoutInCell="1" allowOverlap="1" wp14:anchorId="709B1620" wp14:editId="08ACC3D6">
            <wp:simplePos x="0" y="0"/>
            <wp:positionH relativeFrom="margin">
              <wp:posOffset>2222205</wp:posOffset>
            </wp:positionH>
            <wp:positionV relativeFrom="paragraph">
              <wp:posOffset>1044501</wp:posOffset>
            </wp:positionV>
            <wp:extent cx="1935126" cy="1306092"/>
            <wp:effectExtent l="0" t="0" r="8255" b="8890"/>
            <wp:wrapTopAndBottom/>
            <wp:docPr id="1026" name="Picture 2" descr="Leveraging Sinek&amp;#39;s Golden Circle: Part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Leveraging Sinek&amp;#39;s Golden Circle: Part 1">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5126" cy="1306092"/>
                    </a:xfrm>
                    <a:prstGeom prst="rect">
                      <a:avLst/>
                    </a:prstGeom>
                    <a:noFill/>
                    <a:extLst/>
                  </pic:spPr>
                </pic:pic>
              </a:graphicData>
            </a:graphic>
            <wp14:sizeRelH relativeFrom="page">
              <wp14:pctWidth>0</wp14:pctWidth>
            </wp14:sizeRelH>
            <wp14:sizeRelV relativeFrom="page">
              <wp14:pctHeight>0</wp14:pctHeight>
            </wp14:sizeRelV>
          </wp:anchor>
        </w:drawing>
      </w:r>
      <w:r w:rsidRPr="00BB6A95" w:rsidR="006368C2">
        <w:rPr>
          <w:rFonts w:ascii="Gill Sans MT" w:hAnsi="Gill Sans MT"/>
          <w:b/>
          <w:sz w:val="56"/>
          <w:szCs w:val="56"/>
          <w:lang w:val="en-US"/>
        </w:rPr>
        <w:t xml:space="preserve">Our Approach to </w:t>
      </w:r>
      <w:r w:rsidRPr="00BB6A95" w:rsidR="00425416">
        <w:rPr>
          <w:rFonts w:ascii="Gill Sans MT" w:hAnsi="Gill Sans MT"/>
          <w:b/>
          <w:sz w:val="56"/>
          <w:szCs w:val="56"/>
          <w:lang w:val="en-US"/>
        </w:rPr>
        <w:t>the Teaching and Learning of</w:t>
      </w:r>
      <w:r w:rsidRPr="00BB6A95" w:rsidR="006368C2">
        <w:rPr>
          <w:rFonts w:ascii="Gill Sans MT" w:hAnsi="Gill Sans MT"/>
          <w:b/>
          <w:sz w:val="56"/>
          <w:szCs w:val="56"/>
          <w:lang w:val="en-US"/>
        </w:rPr>
        <w:t xml:space="preserve"> </w:t>
      </w:r>
      <w:r w:rsidRPr="00BB6A95" w:rsidR="006D33E3">
        <w:rPr>
          <w:rFonts w:ascii="Gill Sans MT" w:hAnsi="Gill Sans MT"/>
          <w:b/>
          <w:sz w:val="56"/>
          <w:szCs w:val="56"/>
          <w:lang w:val="en-US"/>
        </w:rPr>
        <w:t>MFL</w:t>
      </w:r>
    </w:p>
    <w:p xmlns:wp14="http://schemas.microsoft.com/office/word/2010/wordml" w:rsidRPr="00BB6A95" w:rsidR="00BB6A95" w:rsidP="00BB6A95" w:rsidRDefault="00BB6A95" w14:paraId="41C8F396" wp14:textId="77777777">
      <w:pPr>
        <w:rPr>
          <w:rFonts w:ascii="Gill Sans MT" w:hAnsi="Gill Sans MT"/>
          <w:sz w:val="24"/>
          <w:szCs w:val="24"/>
          <w:lang w:val="en-US"/>
        </w:rPr>
      </w:pPr>
    </w:p>
    <w:p w:rsidR="5345D097" w:rsidP="5345D097" w:rsidRDefault="5345D097" w14:paraId="62D8E013" w14:textId="2AD36B62">
      <w:pPr>
        <w:jc w:val="center"/>
        <w:rPr>
          <w:rFonts w:ascii="Gill Sans MT" w:hAnsi="Gill Sans MT"/>
          <w:b w:val="1"/>
          <w:bCs w:val="1"/>
          <w:sz w:val="28"/>
          <w:szCs w:val="28"/>
          <w:u w:val="single"/>
          <w:lang w:val="en-US"/>
        </w:rPr>
      </w:pPr>
    </w:p>
    <w:p w:rsidR="5345D097" w:rsidP="5345D097" w:rsidRDefault="5345D097" w14:paraId="5A77F094" w14:textId="1AA83F97">
      <w:pPr>
        <w:jc w:val="center"/>
        <w:rPr>
          <w:rFonts w:ascii="Gill Sans MT" w:hAnsi="Gill Sans MT"/>
          <w:b w:val="1"/>
          <w:bCs w:val="1"/>
          <w:sz w:val="28"/>
          <w:szCs w:val="28"/>
          <w:u w:val="single"/>
          <w:lang w:val="en-US"/>
        </w:rPr>
      </w:pPr>
    </w:p>
    <w:p xmlns:wp14="http://schemas.microsoft.com/office/word/2010/wordml" w:rsidRPr="00BB6A95" w:rsidR="006368C2" w:rsidP="00BB6A95" w:rsidRDefault="00425416" w14:paraId="6D00056E" wp14:textId="77777777">
      <w:pPr>
        <w:jc w:val="center"/>
        <w:rPr>
          <w:rFonts w:ascii="Gill Sans MT" w:hAnsi="Gill Sans MT"/>
          <w:b/>
          <w:sz w:val="28"/>
          <w:szCs w:val="28"/>
          <w:u w:val="single"/>
          <w:lang w:val="en-US"/>
        </w:rPr>
      </w:pPr>
      <w:r w:rsidRPr="00BB6A95">
        <w:rPr>
          <w:rFonts w:ascii="Gill Sans MT" w:hAnsi="Gill Sans MT"/>
          <w:b/>
          <w:sz w:val="28"/>
          <w:szCs w:val="28"/>
          <w:u w:val="single"/>
          <w:lang w:val="en-US"/>
        </w:rPr>
        <w:t xml:space="preserve">Subject </w:t>
      </w:r>
      <w:r w:rsidRPr="00BB6A95" w:rsidR="006368C2">
        <w:rPr>
          <w:rFonts w:ascii="Gill Sans MT" w:hAnsi="Gill Sans MT"/>
          <w:b/>
          <w:sz w:val="28"/>
          <w:szCs w:val="28"/>
          <w:u w:val="single"/>
          <w:lang w:val="en-US"/>
        </w:rPr>
        <w:t>Intent</w:t>
      </w:r>
    </w:p>
    <w:p xmlns:wp14="http://schemas.microsoft.com/office/word/2010/wordml" w:rsidRPr="00BB6A95" w:rsidR="006D33E3" w:rsidP="00425416" w:rsidRDefault="006D33E3" w14:paraId="72A3D3EC" wp14:textId="77777777">
      <w:pPr>
        <w:jc w:val="center"/>
        <w:rPr>
          <w:rFonts w:ascii="Gill Sans MT" w:hAnsi="Gill Sans MT"/>
          <w:b/>
          <w:sz w:val="28"/>
          <w:szCs w:val="28"/>
          <w:u w:val="single"/>
          <w:lang w:val="en-US"/>
        </w:rPr>
      </w:pPr>
      <w:r w:rsidRPr="00BB6A95">
        <w:rPr>
          <w:rFonts w:ascii="Gill Sans MT" w:hAnsi="Gill Sans MT"/>
          <w:b/>
          <w:noProof/>
          <w:sz w:val="28"/>
          <w:szCs w:val="28"/>
          <w:u w:val="single"/>
          <w:lang w:eastAsia="en-GB"/>
        </w:rPr>
        <w:drawing>
          <wp:inline xmlns:wp14="http://schemas.microsoft.com/office/word/2010/wordprocessingDrawing" distT="0" distB="0" distL="0" distR="0" wp14:anchorId="0F78FF0A" wp14:editId="7777777">
            <wp:extent cx="1670685" cy="914400"/>
            <wp:effectExtent l="0" t="0" r="5715" b="0"/>
            <wp:docPr id="5" name="Picture 5" descr="C:\Users\jwellings.OLD.001\AppData\Local\Microsoft\Windows\INetCache\Content.MSO\344B512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wellings.OLD.001\AppData\Local\Microsoft\Windows\INetCache\Content.MSO\344B5128.tmp"/>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7712"/>
                    <a:stretch/>
                  </pic:blipFill>
                  <pic:spPr bwMode="auto">
                    <a:xfrm>
                      <a:off x="0" y="0"/>
                      <a:ext cx="1698732" cy="929751"/>
                    </a:xfrm>
                    <a:prstGeom prst="rect">
                      <a:avLst/>
                    </a:prstGeom>
                    <a:noFill/>
                    <a:ln>
                      <a:noFill/>
                    </a:ln>
                    <a:extLst>
                      <a:ext uri="{53640926-AAD7-44D8-BBD7-CCE9431645EC}">
                        <a14:shadowObscured xmlns:a14="http://schemas.microsoft.com/office/drawing/2010/main"/>
                      </a:ext>
                    </a:extLst>
                  </pic:spPr>
                </pic:pic>
              </a:graphicData>
            </a:graphic>
          </wp:inline>
        </w:drawing>
      </w:r>
    </w:p>
    <w:p xmlns:wp14="http://schemas.microsoft.com/office/word/2010/wordml" w:rsidRPr="00BB6A95" w:rsidR="006D33E3" w:rsidP="006D33E3" w:rsidRDefault="00425416" w14:paraId="3A4D2107" wp14:textId="77777777">
      <w:pPr>
        <w:rPr>
          <w:rFonts w:ascii="Gill Sans MT" w:hAnsi="Gill Sans MT"/>
          <w:b/>
          <w:sz w:val="24"/>
          <w:szCs w:val="24"/>
          <w:lang w:val="en-US"/>
        </w:rPr>
      </w:pPr>
      <w:r w:rsidRPr="00BB6A95">
        <w:rPr>
          <w:rFonts w:ascii="Gill Sans MT" w:hAnsi="Gill Sans MT"/>
          <w:b/>
          <w:sz w:val="24"/>
          <w:szCs w:val="24"/>
          <w:lang w:val="en-US"/>
        </w:rPr>
        <w:t xml:space="preserve">Why do we do what we do </w:t>
      </w:r>
      <w:r w:rsidRPr="00BB6A95" w:rsidR="00F17DC4">
        <w:rPr>
          <w:rFonts w:ascii="Gill Sans MT" w:hAnsi="Gill Sans MT"/>
          <w:b/>
          <w:sz w:val="24"/>
          <w:szCs w:val="24"/>
          <w:lang w:val="en-US"/>
        </w:rPr>
        <w:t xml:space="preserve">in this subject </w:t>
      </w:r>
      <w:r w:rsidRPr="00BB6A95">
        <w:rPr>
          <w:rFonts w:ascii="Gill Sans MT" w:hAnsi="Gill Sans MT"/>
          <w:b/>
          <w:sz w:val="24"/>
          <w:szCs w:val="24"/>
          <w:lang w:val="en-US"/>
        </w:rPr>
        <w:t>(aims)?</w:t>
      </w:r>
    </w:p>
    <w:p xmlns:wp14="http://schemas.microsoft.com/office/word/2010/wordml" w:rsidRPr="00BB6A95" w:rsidR="00CE4D9A" w:rsidP="00CE4D9A" w:rsidRDefault="00CE4D9A" w14:paraId="4E73AD46" wp14:textId="77777777">
      <w:pPr>
        <w:rPr>
          <w:rFonts w:ascii="Gill Sans MT" w:hAnsi="Gill Sans MT" w:cstheme="minorHAnsi"/>
          <w:b/>
          <w:sz w:val="24"/>
          <w:szCs w:val="24"/>
          <w:u w:val="single"/>
        </w:rPr>
      </w:pPr>
      <w:r w:rsidRPr="00BB6A95">
        <w:rPr>
          <w:rFonts w:ascii="Gill Sans MT" w:hAnsi="Gill Sans MT" w:eastAsia="Calibri" w:cstheme="minorHAnsi"/>
          <w:i/>
          <w:iCs/>
          <w:color w:val="666666"/>
          <w:sz w:val="24"/>
          <w:szCs w:val="24"/>
        </w:rPr>
        <w:t xml:space="preserve">‘Modern Foreign Languages (MFL) prepares pupils to participate in a rapidly changing world in which work and other activities are increasingly carried out in languages other than English. Pupils use MFL to communicate information responsibly, creatively and with discrimination. They learn how to employ MFL to enable rapid access to ideas and experiences from a wide range of people, communities and cultures. Increased capability in the use of MFL promotes initiative and </w:t>
      </w:r>
      <w:proofErr w:type="gramStart"/>
      <w:r w:rsidRPr="00BB6A95">
        <w:rPr>
          <w:rFonts w:ascii="Gill Sans MT" w:hAnsi="Gill Sans MT" w:eastAsia="Calibri" w:cstheme="minorHAnsi"/>
          <w:i/>
          <w:iCs/>
          <w:color w:val="666666"/>
          <w:sz w:val="24"/>
          <w:szCs w:val="24"/>
        </w:rPr>
        <w:t>independent</w:t>
      </w:r>
      <w:proofErr w:type="gramEnd"/>
      <w:r w:rsidRPr="00BB6A95">
        <w:rPr>
          <w:rFonts w:ascii="Gill Sans MT" w:hAnsi="Gill Sans MT" w:eastAsia="Calibri" w:cstheme="minorHAnsi"/>
          <w:i/>
          <w:iCs/>
          <w:color w:val="666666"/>
          <w:sz w:val="24"/>
          <w:szCs w:val="24"/>
        </w:rPr>
        <w:t xml:space="preserve"> learning and encourages diversity within society.’</w:t>
      </w:r>
    </w:p>
    <w:p xmlns:wp14="http://schemas.microsoft.com/office/word/2010/wordml" w:rsidRPr="00BB6A95" w:rsidR="00BB6A95" w:rsidP="00BB6A95" w:rsidRDefault="00BB6A95" w14:paraId="727BAC4D" wp14:textId="77777777">
      <w:pPr>
        <w:shd w:val="clear" w:color="auto" w:fill="FFFFFF"/>
        <w:spacing w:after="225" w:line="330" w:lineRule="atLeast"/>
        <w:textAlignment w:val="baseline"/>
        <w:rPr>
          <w:rFonts w:ascii="Gill Sans MT" w:hAnsi="Gill Sans MT" w:cs="Arial"/>
        </w:rPr>
      </w:pPr>
      <w:proofErr w:type="spellStart"/>
      <w:r w:rsidRPr="00BB6A95">
        <w:rPr>
          <w:rFonts w:ascii="Gill Sans MT" w:hAnsi="Gill Sans MT" w:cs="Arial"/>
        </w:rPr>
        <w:t>Oldswinford</w:t>
      </w:r>
      <w:proofErr w:type="spellEnd"/>
      <w:r w:rsidRPr="00BB6A95">
        <w:rPr>
          <w:rFonts w:ascii="Gill Sans MT" w:hAnsi="Gill Sans MT" w:cs="Arial"/>
        </w:rPr>
        <w:t xml:space="preserve"> C of E Primary School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xmlns:wp14="http://schemas.microsoft.com/office/word/2010/wordml" w:rsidRPr="00BB6A95" w:rsidR="00BB6A95" w:rsidP="00BB6A95" w:rsidRDefault="00BB6A95" w14:paraId="6C3DF961"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w:t>
      </w:r>
      <w:proofErr w:type="spellStart"/>
      <w:r w:rsidRPr="00BB6A95">
        <w:rPr>
          <w:rFonts w:ascii="Gill Sans MT" w:hAnsi="Gill Sans MT" w:cs="Arial"/>
        </w:rPr>
        <w:t>DfE</w:t>
      </w:r>
      <w:proofErr w:type="spellEnd"/>
      <w:r w:rsidRPr="00BB6A95">
        <w:rPr>
          <w:rFonts w:ascii="Gill Sans MT" w:hAnsi="Gill Sans MT" w:cs="Arial"/>
        </w:rPr>
        <w:t xml:space="preserve"> requirements.  </w:t>
      </w:r>
    </w:p>
    <w:p xmlns:wp14="http://schemas.microsoft.com/office/word/2010/wordml" w:rsidRPr="00BB6A95" w:rsidR="00BB6A95" w:rsidP="00BB6A95" w:rsidRDefault="00BB6A95" w14:paraId="2C0D3440"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 xml:space="preserve">The four key language learning skills; </w:t>
      </w:r>
      <w:r w:rsidRPr="00BB6A95">
        <w:rPr>
          <w:rFonts w:ascii="Gill Sans MT" w:hAnsi="Gill Sans MT" w:cs="Arial"/>
          <w:b/>
          <w:bCs/>
        </w:rPr>
        <w:t>listening</w:t>
      </w:r>
      <w:r w:rsidRPr="00BB6A95">
        <w:rPr>
          <w:rFonts w:ascii="Gill Sans MT" w:hAnsi="Gill Sans MT" w:cs="Arial"/>
        </w:rPr>
        <w:t xml:space="preserve">, </w:t>
      </w:r>
      <w:r w:rsidRPr="00BB6A95">
        <w:rPr>
          <w:rFonts w:ascii="Gill Sans MT" w:hAnsi="Gill Sans MT" w:cs="Arial"/>
          <w:b/>
          <w:bCs/>
        </w:rPr>
        <w:t>speaking</w:t>
      </w:r>
      <w:r w:rsidRPr="00BB6A95">
        <w:rPr>
          <w:rFonts w:ascii="Gill Sans MT" w:hAnsi="Gill Sans MT" w:cs="Arial"/>
        </w:rPr>
        <w:t xml:space="preserve">, </w:t>
      </w:r>
      <w:r w:rsidRPr="00BB6A95">
        <w:rPr>
          <w:rFonts w:ascii="Gill Sans MT" w:hAnsi="Gill Sans MT" w:cs="Arial"/>
          <w:b/>
          <w:bCs/>
        </w:rPr>
        <w:t>reading</w:t>
      </w:r>
      <w:r w:rsidRPr="00BB6A95">
        <w:rPr>
          <w:rFonts w:ascii="Gill Sans MT" w:hAnsi="Gill Sans MT" w:cs="Arial"/>
        </w:rPr>
        <w:t xml:space="preserve"> and </w:t>
      </w:r>
      <w:r w:rsidRPr="00BB6A95">
        <w:rPr>
          <w:rFonts w:ascii="Gill Sans MT" w:hAnsi="Gill Sans MT" w:cs="Arial"/>
          <w:b/>
          <w:bCs/>
        </w:rPr>
        <w:t>writing</w:t>
      </w:r>
      <w:r w:rsidRPr="00BB6A95">
        <w:rPr>
          <w:rFonts w:ascii="Gill Sans MT" w:hAnsi="Gill Sans MT" w:cs="Arial"/>
        </w:rPr>
        <w:t xml:space="preserve"> will be taught and all necessary </w:t>
      </w:r>
      <w:r w:rsidRPr="00BB6A95">
        <w:rPr>
          <w:rFonts w:ascii="Gill Sans MT" w:hAnsi="Gill Sans MT" w:cs="Arial"/>
          <w:b/>
          <w:bCs/>
        </w:rPr>
        <w:t>grammar</w:t>
      </w:r>
      <w:r w:rsidRPr="00BB6A95">
        <w:rPr>
          <w:rFonts w:ascii="Gill Sans MT" w:hAnsi="Gill Sans MT" w:cs="Arial"/>
        </w:rPr>
        <w:t xml:space="preserve"> will be covered in an age-appropriate way across the primary phase. This will enable pupils to use and apply their learning in a variety of contexts, laying down solid foundations for future language learning and also helping the children improve overall attainment in other subject areas. In addition, the children will be taught how to look up and research language they are unsure of and they will have a bank of reference materials to help them with their spoken and written tasks going forward. This bank of reference materials will develop into a reference library to help pupils recall and build on previous knowledge throughout their primary school language learning journey.</w:t>
      </w:r>
    </w:p>
    <w:p xmlns:wp14="http://schemas.microsoft.com/office/word/2010/wordml" w:rsidRPr="00BB6A95" w:rsidR="00BB6A95" w:rsidP="00BB6A95" w:rsidRDefault="00BB6A95" w14:paraId="552ACA20"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The intent is that all pupils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 intention is that they will be working towards becoming life-long language learners.</w:t>
      </w:r>
    </w:p>
    <w:p xmlns:wp14="http://schemas.microsoft.com/office/word/2010/wordml" w:rsidRPr="00BB6A95" w:rsidR="004E7208" w:rsidP="00BB6A95" w:rsidRDefault="00425416" w14:paraId="380C196E" wp14:textId="77777777">
      <w:pPr>
        <w:shd w:val="clear" w:color="auto" w:fill="FFFFFF"/>
        <w:spacing w:after="225" w:line="330" w:lineRule="atLeast"/>
        <w:jc w:val="center"/>
        <w:textAlignment w:val="baseline"/>
        <w:rPr>
          <w:rFonts w:ascii="Gill Sans MT" w:hAnsi="Gill Sans MT" w:cs="Arial"/>
        </w:rPr>
      </w:pPr>
      <w:r w:rsidRPr="00BB6A95">
        <w:rPr>
          <w:rFonts w:ascii="Gill Sans MT" w:hAnsi="Gill Sans MT"/>
          <w:b/>
          <w:sz w:val="28"/>
          <w:szCs w:val="28"/>
          <w:u w:val="single"/>
          <w:lang w:val="en-US"/>
        </w:rPr>
        <w:t>Subject Implementation</w:t>
      </w:r>
    </w:p>
    <w:p xmlns:wp14="http://schemas.microsoft.com/office/word/2010/wordml" w:rsidRPr="00BB6A95" w:rsidR="00425416" w:rsidP="00425416" w:rsidRDefault="00425416" w14:paraId="0D0B940D" wp14:textId="77777777">
      <w:pPr>
        <w:jc w:val="center"/>
        <w:rPr>
          <w:rFonts w:ascii="Gill Sans MT" w:hAnsi="Gill Sans MT"/>
          <w:b/>
          <w:sz w:val="28"/>
          <w:szCs w:val="28"/>
          <w:u w:val="single"/>
          <w:lang w:val="en-US"/>
        </w:rPr>
      </w:pPr>
    </w:p>
    <w:p xmlns:wp14="http://schemas.microsoft.com/office/word/2010/wordml" w:rsidRPr="00BB6A95" w:rsidR="00BB6A95" w:rsidP="00BB6A95" w:rsidRDefault="00BB6A95" w14:paraId="3EADF00B"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All classes will have access to a very high-quality French curriculum using the Language Angels scheme of work and resources. This will progressively develop pupil skills in French through regularly taught and well-planned weekly lessons in Key Stage 2 which will be taught by class teachers or teachers covering PPA sessions.   </w:t>
      </w:r>
    </w:p>
    <w:p xmlns:wp14="http://schemas.microsoft.com/office/word/2010/wordml" w:rsidRPr="00BB6A95" w:rsidR="00BB6A95" w:rsidP="00BB6A95" w:rsidRDefault="00BB6A95" w14:paraId="0E27B00A"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466C1101"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Children will progressively acquire, use and apply a growing bank of vocabulary, language skills and grammatical knowledge organised around age-appropriate topics and themes - building blocks of language into more complex, fluent and authentic language.</w:t>
      </w:r>
    </w:p>
    <w:p xmlns:wp14="http://schemas.microsoft.com/office/word/2010/wordml" w:rsidRPr="00BB6A95" w:rsidR="00BB6A95" w:rsidP="00BB6A95" w:rsidRDefault="00BB6A95" w14:paraId="60061E4C"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1B70FDD9"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All teachers will know where every child is at any point in their French learning journey. </w:t>
      </w:r>
    </w:p>
    <w:p xmlns:wp14="http://schemas.microsoft.com/office/word/2010/wordml" w:rsidRPr="00BB6A95" w:rsidR="00BB6A95" w:rsidP="00BB6A95" w:rsidRDefault="00BB6A95" w14:paraId="44EAFD9C"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503A9E12"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The planning of different levels</w:t>
      </w:r>
      <w:r>
        <w:rPr>
          <w:rFonts w:ascii="Gill Sans MT" w:hAnsi="Gill Sans MT" w:cs="Arial"/>
        </w:rPr>
        <w:t xml:space="preserve"> of challenge</w:t>
      </w:r>
      <w:r w:rsidRPr="00BB6A95">
        <w:rPr>
          <w:rFonts w:ascii="Gill Sans MT" w:hAnsi="Gill Sans MT" w:cs="Arial"/>
        </w:rPr>
        <w:t xml:space="preserve"> and which units to teach at each stage of the academic year will be addressed dynamically and will be reviewed in detail annually as units are updated and added to the scheme. Lessons offering appropriate levels of challenge and stretch will be taught at all times to ensure pupils learn effectively, continuously building their knowledge of and enthusiasm for the French.</w:t>
      </w:r>
    </w:p>
    <w:p xmlns:wp14="http://schemas.microsoft.com/office/word/2010/wordml" w:rsidRPr="00BB6A95" w:rsidR="00BB6A95" w:rsidP="00BB6A95" w:rsidRDefault="00BB6A95" w14:paraId="4B94D5A5"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4110C408"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Language Angels are categorised by </w:t>
      </w:r>
      <w:r w:rsidRPr="00BB6A95">
        <w:rPr>
          <w:rFonts w:ascii="Gill Sans MT" w:hAnsi="Gill Sans MT" w:cs="Arial"/>
          <w:b/>
          <w:bCs/>
        </w:rPr>
        <w:t>‘Teaching Type’</w:t>
      </w:r>
      <w:r w:rsidRPr="00BB6A95">
        <w:rPr>
          <w:rFonts w:ascii="Gill Sans MT" w:hAnsi="Gill Sans MT" w:cs="Arial"/>
        </w:rPr>
        <w:t xml:space="preserve"> to make it easier for teachers to choose units that will offer the appropriate level of challenge and stretch for the classes they are teaching. </w:t>
      </w:r>
    </w:p>
    <w:p xmlns:wp14="http://schemas.microsoft.com/office/word/2010/wordml" w:rsidRPr="00BB6A95" w:rsidR="00BB6A95" w:rsidP="00BB6A95" w:rsidRDefault="00BB6A95" w14:paraId="3DEEC669"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5D568195"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b/>
          <w:bCs/>
        </w:rPr>
        <w:t>Early Language</w:t>
      </w:r>
      <w:r w:rsidRPr="00BB6A95">
        <w:rPr>
          <w:rFonts w:ascii="Gill Sans MT" w:hAnsi="Gill Sans MT" w:cs="Arial"/>
        </w:rPr>
        <w:t xml:space="preserve"> units are entry level units and are most appropriate Year 3 pupils or pupils with little or no previous foreign language learning. </w:t>
      </w:r>
      <w:r w:rsidRPr="00BB6A95">
        <w:rPr>
          <w:rFonts w:ascii="Gill Sans MT" w:hAnsi="Gill Sans MT" w:cs="Arial"/>
          <w:b/>
          <w:bCs/>
        </w:rPr>
        <w:t>Intermediate</w:t>
      </w:r>
      <w:r w:rsidRPr="00BB6A95">
        <w:rPr>
          <w:rFonts w:ascii="Gill Sans MT" w:hAnsi="Gill Sans MT" w:cs="Arial"/>
        </w:rPr>
        <w:t xml:space="preserve"> units increase the level of challenge by increasing the amount and complexity (including foreign language grammar concepts) of French presented to pupils. Intermediate units are suitable for Year 4-5 pupils or pupils with embedded basic knowledge of the foreign language. </w:t>
      </w:r>
      <w:r w:rsidRPr="00BB6A95">
        <w:rPr>
          <w:rFonts w:ascii="Gill Sans MT" w:hAnsi="Gill Sans MT" w:cs="Arial"/>
          <w:b/>
          <w:bCs/>
        </w:rPr>
        <w:t>Progressive</w:t>
      </w:r>
      <w:r w:rsidRPr="00BB6A95">
        <w:rPr>
          <w:rFonts w:ascii="Gill Sans MT" w:hAnsi="Gill Sans MT" w:cs="Arial"/>
        </w:rPr>
        <w:t xml:space="preserve"> and </w:t>
      </w:r>
      <w:r w:rsidRPr="00BB6A95">
        <w:rPr>
          <w:rFonts w:ascii="Gill Sans MT" w:hAnsi="Gill Sans MT" w:cs="Arial"/>
          <w:b/>
          <w:bCs/>
        </w:rPr>
        <w:t>Creative Curriculum</w:t>
      </w:r>
      <w:r w:rsidRPr="00BB6A95">
        <w:rPr>
          <w:rFonts w:ascii="Gill Sans MT" w:hAnsi="Gill Sans MT" w:cs="Arial"/>
        </w:rPr>
        <w:t xml:space="preserve"> units are the most challenging units and are suitable for Year 6 pupils or pupils with a good understanding of the basics of French. Grouping units into these </w:t>
      </w:r>
      <w:r w:rsidRPr="00BB6A95">
        <w:rPr>
          <w:rFonts w:ascii="Gill Sans MT" w:hAnsi="Gill Sans MT" w:cs="Arial"/>
          <w:b/>
          <w:bCs/>
        </w:rPr>
        <w:t>Teaching Type</w:t>
      </w:r>
      <w:r w:rsidRPr="00BB6A95">
        <w:rPr>
          <w:rFonts w:ascii="Gill Sans MT" w:hAnsi="Gill Sans MT" w:cs="Arial"/>
        </w:rPr>
        <w:t xml:space="preserve"> categories ensures that the French is appropriate to the level of the class and introduced when the children are ready. Children will be taught how to listen and read longer pieces of text gradually in French and they will have ample opportunities to speak, listen to, read and write French with and without scaffolds, frames and varying levels of support.</w:t>
      </w:r>
    </w:p>
    <w:p xmlns:wp14="http://schemas.microsoft.com/office/word/2010/wordml" w:rsidRPr="00BB6A95" w:rsidR="00BB6A95" w:rsidP="00BB6A95" w:rsidRDefault="00BB6A95" w14:paraId="3656B9AB"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52C84706"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Units, where possible and appropriate, will be linked to class topics and cross curricular themes. Children will build on previous knowledge gradually as their French lessons continue to recycle, revise and consolidate previously learnt language whilst building on all four language skills: </w:t>
      </w:r>
      <w:r w:rsidRPr="00BB6A95">
        <w:rPr>
          <w:rFonts w:ascii="Gill Sans MT" w:hAnsi="Gill Sans MT" w:cs="Arial"/>
          <w:b/>
          <w:bCs/>
        </w:rPr>
        <w:t>listening</w:t>
      </w:r>
      <w:r w:rsidRPr="00BB6A95">
        <w:rPr>
          <w:rFonts w:ascii="Gill Sans MT" w:hAnsi="Gill Sans MT" w:cs="Arial"/>
        </w:rPr>
        <w:t xml:space="preserve">, </w:t>
      </w:r>
      <w:r w:rsidRPr="00BB6A95">
        <w:rPr>
          <w:rFonts w:ascii="Gill Sans MT" w:hAnsi="Gill Sans MT" w:cs="Arial"/>
          <w:b/>
          <w:bCs/>
        </w:rPr>
        <w:t>speaking</w:t>
      </w:r>
      <w:r w:rsidRPr="00BB6A95">
        <w:rPr>
          <w:rFonts w:ascii="Gill Sans MT" w:hAnsi="Gill Sans MT" w:cs="Arial"/>
        </w:rPr>
        <w:t xml:space="preserve">, </w:t>
      </w:r>
      <w:r w:rsidRPr="00BB6A95">
        <w:rPr>
          <w:rFonts w:ascii="Gill Sans MT" w:hAnsi="Gill Sans MT" w:cs="Arial"/>
          <w:b/>
          <w:bCs/>
        </w:rPr>
        <w:t>reading</w:t>
      </w:r>
      <w:r w:rsidRPr="00BB6A95">
        <w:rPr>
          <w:rFonts w:ascii="Gill Sans MT" w:hAnsi="Gill Sans MT" w:cs="Arial"/>
        </w:rPr>
        <w:t xml:space="preserve"> and </w:t>
      </w:r>
      <w:r w:rsidRPr="00BB6A95">
        <w:rPr>
          <w:rFonts w:ascii="Gill Sans MT" w:hAnsi="Gill Sans MT" w:cs="Arial"/>
          <w:b/>
          <w:bCs/>
        </w:rPr>
        <w:t xml:space="preserve">writing. </w:t>
      </w:r>
      <w:r w:rsidRPr="00BB6A95">
        <w:rPr>
          <w:rFonts w:ascii="Gill Sans MT" w:hAnsi="Gill Sans MT" w:cs="Arial"/>
        </w:rPr>
        <w:t xml:space="preserve">Knowledge and awareness of required and appropriate grammar concepts will be taught throughout all units at all levels of challenge. Teachers are provided with a </w:t>
      </w:r>
      <w:r w:rsidRPr="00BB6A95">
        <w:rPr>
          <w:rFonts w:ascii="Gill Sans MT" w:hAnsi="Gill Sans MT" w:cs="Arial"/>
          <w:b/>
          <w:bCs/>
        </w:rPr>
        <w:t>Progression Map</w:t>
      </w:r>
      <w:r w:rsidRPr="00BB6A95">
        <w:rPr>
          <w:rFonts w:ascii="Gill Sans MT" w:hAnsi="Gill Sans MT" w:cs="Arial"/>
        </w:rPr>
        <w:t xml:space="preserve"> and </w:t>
      </w:r>
      <w:r w:rsidRPr="00BB6A95">
        <w:rPr>
          <w:rFonts w:ascii="Gill Sans MT" w:hAnsi="Gill Sans MT" w:cs="Arial"/>
          <w:b/>
          <w:bCs/>
        </w:rPr>
        <w:t>Grammar Grid</w:t>
      </w:r>
      <w:r w:rsidRPr="00BB6A95">
        <w:rPr>
          <w:rFonts w:ascii="Gill Sans MT" w:hAnsi="Gill Sans MT" w:cs="Arial"/>
        </w:rPr>
        <w:t xml:space="preserve"> to ensure all children are progressing their French learning </w:t>
      </w:r>
      <w:r w:rsidRPr="00BB6A95">
        <w:rPr>
          <w:rFonts w:ascii="Gill Sans MT" w:hAnsi="Gill Sans MT" w:cs="Arial"/>
        </w:rPr>
        <w:t>skills and are taught the appropriate grammar at the right time in their foreign language learning journey. Grammar rules and patterns will be taught by level of challenge:</w:t>
      </w:r>
    </w:p>
    <w:p xmlns:wp14="http://schemas.microsoft.com/office/word/2010/wordml" w:rsidRPr="00BB6A95" w:rsidR="00BB6A95" w:rsidP="00BB6A95" w:rsidRDefault="00BB6A95" w14:paraId="45FB0818"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681D65E2" wp14:textId="77777777">
      <w:pPr>
        <w:pStyle w:val="ListParagraph"/>
        <w:numPr>
          <w:ilvl w:val="0"/>
          <w:numId w:val="6"/>
        </w:numPr>
        <w:shd w:val="clear" w:color="auto" w:fill="FFFFFF"/>
        <w:spacing w:after="240" w:line="276" w:lineRule="auto"/>
        <w:ind w:left="714" w:hanging="357"/>
        <w:contextualSpacing w:val="0"/>
        <w:textAlignment w:val="baseline"/>
        <w:rPr>
          <w:rFonts w:ascii="Gill Sans MT" w:hAnsi="Gill Sans MT"/>
        </w:rPr>
      </w:pPr>
      <w:r w:rsidRPr="00BB6A95">
        <w:rPr>
          <w:rFonts w:ascii="Gill Sans MT" w:hAnsi="Gill Sans MT"/>
        </w:rPr>
        <w:t xml:space="preserve">We start with </w:t>
      </w:r>
      <w:r w:rsidRPr="00BB6A95">
        <w:rPr>
          <w:rFonts w:ascii="Gill Sans MT" w:hAnsi="Gill Sans MT"/>
          <w:b/>
          <w:bCs/>
        </w:rPr>
        <w:t>nouns</w:t>
      </w:r>
      <w:r w:rsidRPr="00BB6A95">
        <w:rPr>
          <w:rFonts w:ascii="Gill Sans MT" w:hAnsi="Gill Sans MT"/>
        </w:rPr>
        <w:t xml:space="preserve"> and </w:t>
      </w:r>
      <w:r w:rsidRPr="00BB6A95">
        <w:rPr>
          <w:rFonts w:ascii="Gill Sans MT" w:hAnsi="Gill Sans MT"/>
          <w:b/>
          <w:bCs/>
        </w:rPr>
        <w:t>articles</w:t>
      </w:r>
      <w:r w:rsidRPr="00BB6A95">
        <w:rPr>
          <w:rFonts w:ascii="Gill Sans MT" w:hAnsi="Gill Sans MT"/>
        </w:rPr>
        <w:t xml:space="preserve"> and </w:t>
      </w:r>
      <w:r w:rsidRPr="00BB6A95">
        <w:rPr>
          <w:rFonts w:ascii="Gill Sans MT" w:hAnsi="Gill Sans MT"/>
          <w:b/>
          <w:bCs/>
        </w:rPr>
        <w:t>1st person singular of high frequency verbs</w:t>
      </w:r>
      <w:r w:rsidRPr="00BB6A95">
        <w:rPr>
          <w:rFonts w:ascii="Gill Sans MT" w:hAnsi="Gill Sans MT"/>
        </w:rPr>
        <w:t xml:space="preserve"> in </w:t>
      </w:r>
      <w:r w:rsidRPr="00BB6A95">
        <w:rPr>
          <w:rFonts w:ascii="Gill Sans MT" w:hAnsi="Gill Sans MT"/>
          <w:b/>
          <w:bCs/>
        </w:rPr>
        <w:t>Early Learning</w:t>
      </w:r>
      <w:r w:rsidRPr="00BB6A95">
        <w:rPr>
          <w:rFonts w:ascii="Gill Sans MT" w:hAnsi="Gill Sans MT"/>
        </w:rPr>
        <w:t xml:space="preserve"> units.</w:t>
      </w:r>
    </w:p>
    <w:p xmlns:wp14="http://schemas.microsoft.com/office/word/2010/wordml" w:rsidRPr="00BB6A95" w:rsidR="00BB6A95" w:rsidP="00BB6A95" w:rsidRDefault="00BB6A95" w14:paraId="6D4206E1" wp14:textId="77777777">
      <w:pPr>
        <w:pStyle w:val="ListParagraph"/>
        <w:numPr>
          <w:ilvl w:val="0"/>
          <w:numId w:val="6"/>
        </w:numPr>
        <w:shd w:val="clear" w:color="auto" w:fill="FFFFFF"/>
        <w:tabs>
          <w:tab w:val="num" w:pos="993"/>
          <w:tab w:val="num" w:pos="1134"/>
        </w:tabs>
        <w:spacing w:after="240" w:line="276" w:lineRule="auto"/>
        <w:ind w:left="714" w:hanging="357"/>
        <w:contextualSpacing w:val="0"/>
        <w:textAlignment w:val="baseline"/>
        <w:rPr>
          <w:rFonts w:ascii="Gill Sans MT" w:hAnsi="Gill Sans MT"/>
        </w:rPr>
      </w:pPr>
      <w:r w:rsidRPr="00BB6A95">
        <w:rPr>
          <w:rFonts w:ascii="Gill Sans MT" w:hAnsi="Gill Sans MT"/>
        </w:rPr>
        <w:t xml:space="preserve">We move on to the use of the </w:t>
      </w:r>
      <w:r w:rsidRPr="00BB6A95">
        <w:rPr>
          <w:rFonts w:ascii="Gill Sans MT" w:hAnsi="Gill Sans MT"/>
          <w:b/>
          <w:bCs/>
        </w:rPr>
        <w:t>possessive</w:t>
      </w:r>
      <w:r w:rsidRPr="00BB6A95">
        <w:rPr>
          <w:rFonts w:ascii="Gill Sans MT" w:hAnsi="Gill Sans MT"/>
        </w:rPr>
        <w:t xml:space="preserve">, the </w:t>
      </w:r>
      <w:r w:rsidRPr="00BB6A95">
        <w:rPr>
          <w:rFonts w:ascii="Gill Sans MT" w:hAnsi="Gill Sans MT"/>
          <w:b/>
          <w:bCs/>
        </w:rPr>
        <w:t>concept of adjectives</w:t>
      </w:r>
      <w:r w:rsidRPr="00BB6A95">
        <w:rPr>
          <w:rFonts w:ascii="Gill Sans MT" w:hAnsi="Gill Sans MT"/>
        </w:rPr>
        <w:t xml:space="preserve">, use of the </w:t>
      </w:r>
      <w:r w:rsidRPr="00BB6A95">
        <w:rPr>
          <w:rFonts w:ascii="Gill Sans MT" w:hAnsi="Gill Sans MT"/>
          <w:b/>
          <w:bCs/>
          <w:color w:val="000000" w:themeColor="text1"/>
        </w:rPr>
        <w:t>negative form</w:t>
      </w:r>
      <w:r w:rsidRPr="00BB6A95">
        <w:rPr>
          <w:rFonts w:ascii="Gill Sans MT" w:hAnsi="Gill Sans MT"/>
        </w:rPr>
        <w:t xml:space="preserve">, </w:t>
      </w:r>
      <w:r w:rsidRPr="00BB6A95">
        <w:rPr>
          <w:rFonts w:ascii="Gill Sans MT" w:hAnsi="Gill Sans MT"/>
          <w:b/>
          <w:bCs/>
        </w:rPr>
        <w:t>conjunctions/connectives</w:t>
      </w:r>
      <w:r w:rsidRPr="00BB6A95">
        <w:rPr>
          <w:rFonts w:ascii="Gill Sans MT" w:hAnsi="Gill Sans MT"/>
        </w:rPr>
        <w:t xml:space="preserve"> and introduce the </w:t>
      </w:r>
      <w:r w:rsidRPr="00BB6A95">
        <w:rPr>
          <w:rFonts w:ascii="Gill Sans MT" w:hAnsi="Gill Sans MT"/>
          <w:b/>
          <w:bCs/>
        </w:rPr>
        <w:t>concept of whole regular verb conjugation</w:t>
      </w:r>
      <w:r w:rsidRPr="00BB6A95">
        <w:rPr>
          <w:rFonts w:ascii="Gill Sans MT" w:hAnsi="Gill Sans MT"/>
        </w:rPr>
        <w:t xml:space="preserve"> in </w:t>
      </w:r>
      <w:r w:rsidRPr="00BB6A95">
        <w:rPr>
          <w:rFonts w:ascii="Gill Sans MT" w:hAnsi="Gill Sans MT"/>
          <w:b/>
          <w:bCs/>
        </w:rPr>
        <w:t>Intermediate</w:t>
      </w:r>
      <w:r w:rsidRPr="00BB6A95">
        <w:rPr>
          <w:rFonts w:ascii="Gill Sans MT" w:hAnsi="Gill Sans MT"/>
        </w:rPr>
        <w:t xml:space="preserve"> units.</w:t>
      </w:r>
    </w:p>
    <w:p xmlns:wp14="http://schemas.microsoft.com/office/word/2010/wordml" w:rsidRPr="00BB6A95" w:rsidR="00BB6A95" w:rsidP="00BB6A95" w:rsidRDefault="00BB6A95" w14:paraId="3ACCD3D2" wp14:textId="77777777">
      <w:pPr>
        <w:pStyle w:val="ListParagraph"/>
        <w:numPr>
          <w:ilvl w:val="0"/>
          <w:numId w:val="6"/>
        </w:numPr>
        <w:spacing w:after="240" w:line="276" w:lineRule="auto"/>
        <w:ind w:left="714" w:hanging="357"/>
        <w:contextualSpacing w:val="0"/>
        <w:rPr>
          <w:rFonts w:ascii="Gill Sans MT" w:hAnsi="Gill Sans MT"/>
        </w:rPr>
      </w:pPr>
      <w:r w:rsidRPr="00BB6A95">
        <w:rPr>
          <w:rFonts w:ascii="Gill Sans MT" w:hAnsi="Gill Sans MT"/>
        </w:rPr>
        <w:t xml:space="preserve">We end with </w:t>
      </w:r>
      <w:r w:rsidRPr="00BB6A95">
        <w:rPr>
          <w:rFonts w:ascii="Gill Sans MT" w:hAnsi="Gill Sans MT"/>
          <w:b/>
          <w:bCs/>
        </w:rPr>
        <w:t>opinions</w:t>
      </w:r>
      <w:r w:rsidRPr="00BB6A95">
        <w:rPr>
          <w:rFonts w:ascii="Gill Sans MT" w:hAnsi="Gill Sans MT"/>
        </w:rPr>
        <w:t xml:space="preserve"> and introduce the </w:t>
      </w:r>
      <w:r w:rsidRPr="00BB6A95">
        <w:rPr>
          <w:rFonts w:ascii="Gill Sans MT" w:hAnsi="Gill Sans MT"/>
          <w:b/>
          <w:bCs/>
        </w:rPr>
        <w:t>concept of whole high frequency irregular verb conjugation</w:t>
      </w:r>
      <w:r w:rsidRPr="00BB6A95">
        <w:rPr>
          <w:rFonts w:ascii="Gill Sans MT" w:hAnsi="Gill Sans MT"/>
        </w:rPr>
        <w:t xml:space="preserve"> in </w:t>
      </w:r>
      <w:r w:rsidRPr="00BB6A95">
        <w:rPr>
          <w:rFonts w:ascii="Gill Sans MT" w:hAnsi="Gill Sans MT"/>
          <w:b/>
          <w:bCs/>
        </w:rPr>
        <w:t>Progressive</w:t>
      </w:r>
      <w:r w:rsidRPr="00BB6A95">
        <w:rPr>
          <w:rFonts w:ascii="Gill Sans MT" w:hAnsi="Gill Sans MT"/>
        </w:rPr>
        <w:t xml:space="preserve"> units. </w:t>
      </w:r>
    </w:p>
    <w:p xmlns:wp14="http://schemas.microsoft.com/office/word/2010/wordml" w:rsidRPr="00BB6A95" w:rsidR="00BB6A95" w:rsidP="00BB6A95" w:rsidRDefault="00BB6A95" w14:paraId="4E7701FF"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color w:val="000000" w:themeColor="text1"/>
        </w:rPr>
        <w:t xml:space="preserve">Grammar is integrated and taught discreetly throughout all appropriate units. Teachers can also </w:t>
      </w:r>
      <w:r w:rsidRPr="00BB6A95">
        <w:rPr>
          <w:rFonts w:ascii="Gill Sans MT" w:hAnsi="Gill Sans MT" w:cs="Arial"/>
        </w:rPr>
        <w:t xml:space="preserve">use the specific </w:t>
      </w:r>
      <w:r w:rsidRPr="00BB6A95">
        <w:rPr>
          <w:rFonts w:ascii="Gill Sans MT" w:hAnsi="Gill Sans MT" w:cs="Arial"/>
          <w:b/>
          <w:bCs/>
        </w:rPr>
        <w:t>Grammar Explained</w:t>
      </w:r>
      <w:r w:rsidRPr="00BB6A95">
        <w:rPr>
          <w:rFonts w:ascii="Gill Sans MT" w:hAnsi="Gill Sans MT" w:cs="Arial"/>
        </w:rPr>
        <w:t xml:space="preserve"> units to ensure pupils are exposed to all of the appropriate grammar so they are able to create their own accurate and personalised responses to complex authentic </w:t>
      </w:r>
      <w:r>
        <w:rPr>
          <w:rFonts w:ascii="Gill Sans MT" w:hAnsi="Gill Sans MT" w:cs="Arial"/>
        </w:rPr>
        <w:t>Frenc</w:t>
      </w:r>
      <w:r w:rsidRPr="00BB6A95">
        <w:rPr>
          <w:rFonts w:ascii="Gill Sans MT" w:hAnsi="Gill Sans MT" w:cs="Arial"/>
        </w:rPr>
        <w:t>h questions by the end of the primary phase.</w:t>
      </w:r>
    </w:p>
    <w:p xmlns:wp14="http://schemas.microsoft.com/office/word/2010/wordml" w:rsidRPr="00BB6A95" w:rsidR="00BB6A95" w:rsidP="00BB6A95" w:rsidRDefault="00BB6A95" w14:paraId="7B284B52"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 xml:space="preserve">The school has a </w:t>
      </w:r>
      <w:r w:rsidRPr="00BB6A95">
        <w:rPr>
          <w:rFonts w:ascii="Gill Sans MT" w:hAnsi="Gill Sans MT" w:cs="Arial"/>
          <w:b/>
          <w:bCs/>
        </w:rPr>
        <w:t>unit planner</w:t>
      </w:r>
      <w:r w:rsidRPr="00BB6A95">
        <w:rPr>
          <w:rFonts w:ascii="Gill Sans MT" w:hAnsi="Gill Sans MT" w:cs="Arial"/>
        </w:rPr>
        <w:t xml:space="preserve"> in place which will serve as an overall ‘teaching map’ outlining for all teachers within the school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 </w:t>
      </w:r>
    </w:p>
    <w:p xmlns:wp14="http://schemas.microsoft.com/office/word/2010/wordml" w:rsidRPr="00BB6A95" w:rsidR="00BB6A95" w:rsidP="00BB6A95" w:rsidRDefault="00BB6A95" w14:paraId="528C2AB7"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 xml:space="preserve">Each unit and lesson will have clearly defined objectives and aims. </w:t>
      </w:r>
    </w:p>
    <w:p xmlns:wp14="http://schemas.microsoft.com/office/word/2010/wordml" w:rsidRPr="00BB6A95" w:rsidR="00BB6A95" w:rsidP="00BB6A95" w:rsidRDefault="00BB6A95" w14:paraId="77755785"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 xml:space="preserve">Each lesson will incorporate interactive whiteboard materials to include ample </w:t>
      </w:r>
      <w:r w:rsidRPr="00BB6A95">
        <w:rPr>
          <w:rFonts w:ascii="Gill Sans MT" w:hAnsi="Gill Sans MT"/>
          <w:b/>
          <w:bCs/>
        </w:rPr>
        <w:t>speaking</w:t>
      </w:r>
      <w:r w:rsidRPr="00BB6A95">
        <w:rPr>
          <w:rFonts w:ascii="Gill Sans MT" w:hAnsi="Gill Sans MT"/>
        </w:rPr>
        <w:t xml:space="preserve"> and </w:t>
      </w:r>
      <w:r w:rsidRPr="00BB6A95">
        <w:rPr>
          <w:rFonts w:ascii="Gill Sans MT" w:hAnsi="Gill Sans MT"/>
          <w:b/>
          <w:bCs/>
        </w:rPr>
        <w:t>listening</w:t>
      </w:r>
      <w:r w:rsidRPr="00BB6A95">
        <w:rPr>
          <w:rFonts w:ascii="Gill Sans MT" w:hAnsi="Gill Sans MT"/>
        </w:rPr>
        <w:t xml:space="preserve"> tasks within a lesson.</w:t>
      </w:r>
    </w:p>
    <w:p xmlns:wp14="http://schemas.microsoft.com/office/word/2010/wordml" w:rsidRPr="00BB6A95" w:rsidR="00BB6A95" w:rsidP="00BB6A95" w:rsidRDefault="00BB6A95" w14:paraId="3D8DFC9E"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 xml:space="preserve">Lessons will incorporate </w:t>
      </w:r>
      <w:r w:rsidRPr="00BB6A95">
        <w:rPr>
          <w:rFonts w:ascii="Gill Sans MT" w:hAnsi="Gill Sans MT"/>
          <w:b/>
          <w:bCs/>
        </w:rPr>
        <w:t>challenge sections</w:t>
      </w:r>
      <w:r w:rsidRPr="00BB6A95">
        <w:rPr>
          <w:rFonts w:ascii="Gill Sans MT" w:hAnsi="Gill Sans MT"/>
        </w:rPr>
        <w:t xml:space="preserve"> and desk-based activities that will be offered will three levels of stretch and differentiation. These may be sent home as homework if not completed in class. </w:t>
      </w:r>
    </w:p>
    <w:p xmlns:wp14="http://schemas.microsoft.com/office/word/2010/wordml" w:rsidRPr="00BB6A95" w:rsidR="00BB6A95" w:rsidP="00BB6A95" w:rsidRDefault="00BB6A95" w14:paraId="5E5CDA5A"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b/>
          <w:bCs/>
        </w:rPr>
        <w:t xml:space="preserve">Reading </w:t>
      </w:r>
      <w:r w:rsidRPr="00BB6A95">
        <w:rPr>
          <w:rFonts w:ascii="Gill Sans MT" w:hAnsi="Gill Sans MT"/>
        </w:rPr>
        <w:t xml:space="preserve">and </w:t>
      </w:r>
      <w:r w:rsidRPr="00BB6A95">
        <w:rPr>
          <w:rFonts w:ascii="Gill Sans MT" w:hAnsi="Gill Sans MT"/>
          <w:b/>
          <w:bCs/>
        </w:rPr>
        <w:t>writing</w:t>
      </w:r>
      <w:r w:rsidRPr="00BB6A95">
        <w:rPr>
          <w:rFonts w:ascii="Gill Sans MT" w:hAnsi="Gill Sans MT"/>
        </w:rPr>
        <w:t xml:space="preserve"> activities will be offered in all units. Some extended reading and writing activities are provided so that native speakers can also be catered for. </w:t>
      </w:r>
    </w:p>
    <w:p xmlns:wp14="http://schemas.microsoft.com/office/word/2010/wordml" w:rsidRPr="00BB6A95" w:rsidR="00BB6A95" w:rsidP="00BB6A95" w:rsidRDefault="00BB6A95" w14:paraId="0A8CCFF8"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 xml:space="preserve">Every unit will include a </w:t>
      </w:r>
      <w:r w:rsidRPr="00BB6A95">
        <w:rPr>
          <w:rFonts w:ascii="Gill Sans MT" w:hAnsi="Gill Sans MT"/>
          <w:b/>
          <w:bCs/>
        </w:rPr>
        <w:t xml:space="preserve">grammar concept </w:t>
      </w:r>
      <w:r w:rsidRPr="00BB6A95">
        <w:rPr>
          <w:rFonts w:ascii="Gill Sans MT" w:hAnsi="Gill Sans MT"/>
        </w:rPr>
        <w:t xml:space="preserve">which will increase in complexity as pupils move from </w:t>
      </w:r>
      <w:r w:rsidRPr="00BB6A95">
        <w:rPr>
          <w:rFonts w:ascii="Gill Sans MT" w:hAnsi="Gill Sans MT"/>
          <w:b/>
          <w:bCs/>
        </w:rPr>
        <w:t>Early Language</w:t>
      </w:r>
      <w:r w:rsidRPr="00BB6A95">
        <w:rPr>
          <w:rFonts w:ascii="Gill Sans MT" w:hAnsi="Gill Sans MT"/>
        </w:rPr>
        <w:t xml:space="preserve"> units, through </w:t>
      </w:r>
      <w:r w:rsidRPr="00BB6A95">
        <w:rPr>
          <w:rFonts w:ascii="Gill Sans MT" w:hAnsi="Gill Sans MT"/>
          <w:b/>
          <w:bCs/>
        </w:rPr>
        <w:t>Intermediate</w:t>
      </w:r>
      <w:r w:rsidRPr="00BB6A95">
        <w:rPr>
          <w:rFonts w:ascii="Gill Sans MT" w:hAnsi="Gill Sans MT"/>
        </w:rPr>
        <w:t xml:space="preserve"> units and into </w:t>
      </w:r>
      <w:r w:rsidRPr="00BB6A95">
        <w:rPr>
          <w:rFonts w:ascii="Gill Sans MT" w:hAnsi="Gill Sans MT"/>
          <w:b/>
          <w:bCs/>
        </w:rPr>
        <w:t>Progressive</w:t>
      </w:r>
      <w:r w:rsidRPr="00BB6A95">
        <w:rPr>
          <w:rFonts w:ascii="Gill Sans MT" w:hAnsi="Gill Sans MT"/>
        </w:rPr>
        <w:t xml:space="preserve"> units. </w:t>
      </w:r>
    </w:p>
    <w:p xmlns:wp14="http://schemas.microsoft.com/office/word/2010/wordml" w:rsidRPr="00BB6A95" w:rsidR="00BB6A95" w:rsidP="00BB6A95" w:rsidRDefault="00BB6A95" w14:paraId="7DF0750C" wp14:textId="77777777">
      <w:pPr>
        <w:pStyle w:val="ListParagraph"/>
        <w:numPr>
          <w:ilvl w:val="0"/>
          <w:numId w:val="7"/>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xmlns:wp14="http://schemas.microsoft.com/office/word/2010/wordml" w:rsidRPr="00BB6A95" w:rsidR="00BB6A95" w:rsidP="00BB6A95" w:rsidRDefault="00BB6A95" w14:paraId="3AD38E22"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 xml:space="preserve">Units are progressive within themselves as subsequent lessons within a unit build on the language and knowledge taught in previous lessons. As pupils progress though the lessons in a unit they will build their knowledge and develop the complexity of French. </w:t>
      </w:r>
    </w:p>
    <w:p xmlns:wp14="http://schemas.microsoft.com/office/word/2010/wordml" w:rsidRPr="00BB6A95" w:rsidR="00BB6A95" w:rsidP="00BB6A95" w:rsidRDefault="00BB6A95" w14:paraId="620B6C15"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b/>
          <w:bCs/>
        </w:rPr>
        <w:t>Pupil learning and progression</w:t>
      </w:r>
      <w:r w:rsidRPr="00BB6A95">
        <w:rPr>
          <w:rFonts w:ascii="Gill Sans MT" w:hAnsi="Gill Sans MT" w:cs="Arial"/>
        </w:rPr>
        <w:t xml:space="preserve"> will be assessed at regular intervals in line with school policy. Teachers will aim to assess each language skill (</w:t>
      </w:r>
      <w:r w:rsidRPr="00BB6A95">
        <w:rPr>
          <w:rFonts w:ascii="Gill Sans MT" w:hAnsi="Gill Sans MT" w:cs="Arial"/>
          <w:b/>
          <w:bCs/>
        </w:rPr>
        <w:t>speaking</w:t>
      </w:r>
      <w:r w:rsidRPr="00BB6A95">
        <w:rPr>
          <w:rFonts w:ascii="Gill Sans MT" w:hAnsi="Gill Sans MT" w:cs="Arial"/>
        </w:rPr>
        <w:t xml:space="preserve">, </w:t>
      </w:r>
      <w:r w:rsidRPr="00BB6A95">
        <w:rPr>
          <w:rFonts w:ascii="Gill Sans MT" w:hAnsi="Gill Sans MT" w:cs="Arial"/>
          <w:b/>
          <w:bCs/>
        </w:rPr>
        <w:t>listening</w:t>
      </w:r>
      <w:r w:rsidRPr="00BB6A95">
        <w:rPr>
          <w:rFonts w:ascii="Gill Sans MT" w:hAnsi="Gill Sans MT" w:cs="Arial"/>
        </w:rPr>
        <w:t xml:space="preserve">, </w:t>
      </w:r>
      <w:r w:rsidRPr="00BB6A95">
        <w:rPr>
          <w:rFonts w:ascii="Gill Sans MT" w:hAnsi="Gill Sans MT" w:cs="Arial"/>
          <w:b/>
          <w:bCs/>
        </w:rPr>
        <w:t>reading</w:t>
      </w:r>
      <w:r w:rsidRPr="00BB6A95">
        <w:rPr>
          <w:rFonts w:ascii="Gill Sans MT" w:hAnsi="Gill Sans MT" w:cs="Arial"/>
        </w:rPr>
        <w:t xml:space="preserve"> and </w:t>
      </w:r>
      <w:r w:rsidRPr="00BB6A95">
        <w:rPr>
          <w:rFonts w:ascii="Gill Sans MT" w:hAnsi="Gill Sans MT" w:cs="Arial"/>
          <w:b/>
          <w:bCs/>
        </w:rPr>
        <w:t>writing</w:t>
      </w:r>
      <w:r w:rsidRPr="00BB6A95">
        <w:rPr>
          <w:rFonts w:ascii="Gill Sans MT" w:hAnsi="Gill Sans MT" w:cs="Arial"/>
        </w:rPr>
        <w:t>) twice throughout each scholastic year to be able to provide reference points against which learning and progression in each skill can be demonstrated.</w:t>
      </w:r>
    </w:p>
    <w:p xmlns:wp14="http://schemas.microsoft.com/office/word/2010/wordml" w:rsidRPr="00BB6A95" w:rsidR="00BB6A95" w:rsidP="00BB6A95" w:rsidRDefault="00BB6A95" w14:paraId="52F39108" wp14:textId="77777777">
      <w:pPr>
        <w:shd w:val="clear" w:color="auto" w:fill="FFFFFF"/>
        <w:spacing w:after="225" w:line="330" w:lineRule="atLeast"/>
        <w:textAlignment w:val="baseline"/>
        <w:rPr>
          <w:rFonts w:ascii="Gill Sans MT" w:hAnsi="Gill Sans MT" w:cs="Arial"/>
        </w:rPr>
      </w:pPr>
      <w:r w:rsidRPr="00BB6A95">
        <w:rPr>
          <w:rFonts w:ascii="Gill Sans MT" w:hAnsi="Gill Sans MT" w:cs="Arial"/>
        </w:rPr>
        <w:t xml:space="preserve">In addition to following the lessons provided in the Language Angels scheme of work and resources, teachers are encouraged to also do some of the following: </w:t>
      </w:r>
    </w:p>
    <w:p xmlns:wp14="http://schemas.microsoft.com/office/word/2010/wordml" w:rsidRPr="00BB6A95" w:rsidR="00BB6A95" w:rsidP="00BB6A95" w:rsidRDefault="00BB6A95" w14:paraId="55A2ECBC" wp14:textId="77777777">
      <w:pPr>
        <w:pStyle w:val="ListParagraph"/>
        <w:numPr>
          <w:ilvl w:val="0"/>
          <w:numId w:val="8"/>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Foreign language to be included in celebration assemblies.</w:t>
      </w:r>
    </w:p>
    <w:p xmlns:wp14="http://schemas.microsoft.com/office/word/2010/wordml" w:rsidRPr="00BB6A95" w:rsidR="00BB6A95" w:rsidP="00BB6A95" w:rsidRDefault="00BB6A95" w14:paraId="5EC98722" wp14:textId="77777777">
      <w:pPr>
        <w:pStyle w:val="ListParagraph"/>
        <w:numPr>
          <w:ilvl w:val="0"/>
          <w:numId w:val="8"/>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School celebrations of national days from French speaking countries when appropriate to facilitate a whole school approach to foreign language learning along with improved cultural awareness.</w:t>
      </w:r>
    </w:p>
    <w:p xmlns:wp14="http://schemas.microsoft.com/office/word/2010/wordml" w:rsidRPr="00BB6A95" w:rsidR="00BB6A95" w:rsidP="00BB6A95" w:rsidRDefault="00BB6A95" w14:paraId="788D4C11" wp14:textId="77777777">
      <w:pPr>
        <w:pStyle w:val="ListParagraph"/>
        <w:numPr>
          <w:ilvl w:val="0"/>
          <w:numId w:val="8"/>
        </w:numPr>
        <w:shd w:val="clear" w:color="auto" w:fill="FFFFFF"/>
        <w:spacing w:after="225" w:line="330" w:lineRule="atLeast"/>
        <w:contextualSpacing w:val="0"/>
        <w:textAlignment w:val="baseline"/>
        <w:rPr>
          <w:rFonts w:ascii="Gill Sans MT" w:hAnsi="Gill Sans MT"/>
        </w:rPr>
      </w:pPr>
      <w:r w:rsidRPr="00BB6A95">
        <w:rPr>
          <w:rFonts w:ascii="Gill Sans MT" w:hAnsi="Gill Sans MT"/>
        </w:rPr>
        <w:t>Short phrases to be used by teachers during the school day with an expected French response from pupils.  Phrases to include greetings, lunch options, instructions such as ‘sit down’, ‘stand up’, ‘listen’, taking the register etc.</w:t>
      </w:r>
    </w:p>
    <w:p xmlns:wp14="http://schemas.microsoft.com/office/word/2010/wordml" w:rsidRPr="00BB6A95" w:rsidR="00C73BEC" w:rsidP="00BC6B7F" w:rsidRDefault="00C73BEC" w14:paraId="049F31CB" wp14:textId="77777777">
      <w:pPr>
        <w:spacing w:after="0" w:line="245" w:lineRule="atLeast"/>
        <w:textAlignment w:val="baseline"/>
        <w:rPr>
          <w:rFonts w:ascii="Gill Sans MT" w:hAnsi="Gill Sans MT"/>
          <w:color w:val="333333"/>
          <w:sz w:val="24"/>
          <w:szCs w:val="24"/>
          <w:shd w:val="clear" w:color="auto" w:fill="FFFFFF"/>
        </w:rPr>
      </w:pPr>
    </w:p>
    <w:p xmlns:wp14="http://schemas.microsoft.com/office/word/2010/wordml" w:rsidRPr="00BB6A95" w:rsidR="00C73BEC" w:rsidP="00BC6B7F" w:rsidRDefault="00C73BEC" w14:paraId="53128261" wp14:textId="77777777">
      <w:pPr>
        <w:spacing w:after="0" w:line="245" w:lineRule="atLeast"/>
        <w:textAlignment w:val="baseline"/>
        <w:rPr>
          <w:rFonts w:ascii="Gill Sans MT" w:hAnsi="Gill Sans MT" w:eastAsia="Times New Roman" w:cs="Times New Roman"/>
          <w:color w:val="333333"/>
          <w:sz w:val="24"/>
          <w:szCs w:val="24"/>
          <w:lang w:eastAsia="en-GB"/>
        </w:rPr>
      </w:pPr>
    </w:p>
    <w:p xmlns:wp14="http://schemas.microsoft.com/office/word/2010/wordml" w:rsidRPr="00BB6A95" w:rsidR="00BC6B7F" w:rsidP="00BC6B7F" w:rsidRDefault="00BC6B7F" w14:paraId="62486C05" wp14:textId="77777777">
      <w:pPr>
        <w:pStyle w:val="NormalWeb"/>
        <w:shd w:val="clear" w:color="auto" w:fill="FFFFFF"/>
        <w:spacing w:before="0" w:beforeAutospacing="0" w:after="0" w:afterAutospacing="0"/>
        <w:textAlignment w:val="baseline"/>
        <w:rPr>
          <w:rFonts w:ascii="Gill Sans MT" w:hAnsi="Gill Sans MT"/>
        </w:rPr>
      </w:pPr>
    </w:p>
    <w:p xmlns:wp14="http://schemas.microsoft.com/office/word/2010/wordml" w:rsidRPr="00BB6A95" w:rsidR="00BB6A95" w:rsidP="00FC1E5E" w:rsidRDefault="00BB6A95" w14:paraId="4101652C" wp14:textId="77777777">
      <w:pPr>
        <w:jc w:val="center"/>
        <w:rPr>
          <w:rFonts w:ascii="Gill Sans MT" w:hAnsi="Gill Sans MT"/>
          <w:b/>
          <w:sz w:val="28"/>
          <w:szCs w:val="28"/>
          <w:u w:val="single"/>
        </w:rPr>
      </w:pPr>
    </w:p>
    <w:p xmlns:wp14="http://schemas.microsoft.com/office/word/2010/wordml" w:rsidRPr="00BB6A95" w:rsidR="00BB6A95" w:rsidP="00FC1E5E" w:rsidRDefault="00BB6A95" w14:paraId="4B99056E" wp14:textId="77777777">
      <w:pPr>
        <w:jc w:val="center"/>
        <w:rPr>
          <w:rFonts w:ascii="Gill Sans MT" w:hAnsi="Gill Sans MT"/>
          <w:b/>
          <w:sz w:val="28"/>
          <w:szCs w:val="28"/>
          <w:u w:val="single"/>
        </w:rPr>
      </w:pPr>
    </w:p>
    <w:p xmlns:wp14="http://schemas.microsoft.com/office/word/2010/wordml" w:rsidRPr="00BB6A95" w:rsidR="00BB6A95" w:rsidP="00FC1E5E" w:rsidRDefault="00BB6A95" w14:paraId="1299C43A" wp14:textId="77777777">
      <w:pPr>
        <w:jc w:val="center"/>
        <w:rPr>
          <w:rFonts w:ascii="Gill Sans MT" w:hAnsi="Gill Sans MT"/>
          <w:b/>
          <w:sz w:val="28"/>
          <w:szCs w:val="28"/>
          <w:u w:val="single"/>
        </w:rPr>
      </w:pPr>
    </w:p>
    <w:p xmlns:wp14="http://schemas.microsoft.com/office/word/2010/wordml" w:rsidRPr="00BB6A95" w:rsidR="00BB6A95" w:rsidP="00FC1E5E" w:rsidRDefault="00BB6A95" w14:paraId="4DDBEF00" wp14:textId="77777777">
      <w:pPr>
        <w:jc w:val="center"/>
        <w:rPr>
          <w:rFonts w:ascii="Gill Sans MT" w:hAnsi="Gill Sans MT"/>
          <w:b/>
          <w:sz w:val="28"/>
          <w:szCs w:val="28"/>
          <w:u w:val="single"/>
        </w:rPr>
      </w:pPr>
    </w:p>
    <w:p xmlns:wp14="http://schemas.microsoft.com/office/word/2010/wordml" w:rsidRPr="00BB6A95" w:rsidR="00BB6A95" w:rsidP="00FC1E5E" w:rsidRDefault="00BB6A95" w14:paraId="3461D779" wp14:textId="77777777">
      <w:pPr>
        <w:jc w:val="center"/>
        <w:rPr>
          <w:rFonts w:ascii="Gill Sans MT" w:hAnsi="Gill Sans MT"/>
          <w:b/>
          <w:sz w:val="28"/>
          <w:szCs w:val="28"/>
          <w:u w:val="single"/>
        </w:rPr>
      </w:pPr>
    </w:p>
    <w:p xmlns:wp14="http://schemas.microsoft.com/office/word/2010/wordml" w:rsidR="008A5774" w:rsidP="00FC1E5E" w:rsidRDefault="008A5774" w14:paraId="3CF2D8B6" wp14:textId="77777777">
      <w:pPr>
        <w:jc w:val="center"/>
        <w:rPr>
          <w:rFonts w:ascii="Gill Sans MT" w:hAnsi="Gill Sans MT"/>
          <w:b/>
          <w:sz w:val="28"/>
          <w:szCs w:val="28"/>
          <w:u w:val="single"/>
        </w:rPr>
      </w:pPr>
    </w:p>
    <w:p xmlns:wp14="http://schemas.microsoft.com/office/word/2010/wordml" w:rsidR="008A5774" w:rsidP="00FC1E5E" w:rsidRDefault="008A5774" w14:paraId="0FB78278" wp14:textId="77777777">
      <w:pPr>
        <w:jc w:val="center"/>
        <w:rPr>
          <w:rFonts w:ascii="Gill Sans MT" w:hAnsi="Gill Sans MT"/>
          <w:b/>
          <w:sz w:val="28"/>
          <w:szCs w:val="28"/>
          <w:u w:val="single"/>
        </w:rPr>
      </w:pPr>
    </w:p>
    <w:p xmlns:wp14="http://schemas.microsoft.com/office/word/2010/wordml" w:rsidR="008A5774" w:rsidP="00FC1E5E" w:rsidRDefault="008A5774" w14:paraId="1FC39945" wp14:textId="77777777">
      <w:pPr>
        <w:jc w:val="center"/>
        <w:rPr>
          <w:rFonts w:ascii="Gill Sans MT" w:hAnsi="Gill Sans MT"/>
          <w:b/>
          <w:sz w:val="28"/>
          <w:szCs w:val="28"/>
          <w:u w:val="single"/>
        </w:rPr>
      </w:pPr>
    </w:p>
    <w:p xmlns:wp14="http://schemas.microsoft.com/office/word/2010/wordml" w:rsidR="008A5774" w:rsidP="00FC1E5E" w:rsidRDefault="008A5774" w14:paraId="0562CB0E" wp14:textId="77777777">
      <w:pPr>
        <w:jc w:val="center"/>
        <w:rPr>
          <w:rFonts w:ascii="Gill Sans MT" w:hAnsi="Gill Sans MT"/>
          <w:b/>
          <w:sz w:val="28"/>
          <w:szCs w:val="28"/>
          <w:u w:val="single"/>
        </w:rPr>
      </w:pPr>
    </w:p>
    <w:p xmlns:wp14="http://schemas.microsoft.com/office/word/2010/wordml" w:rsidR="008A5774" w:rsidP="00FC1E5E" w:rsidRDefault="008A5774" w14:paraId="34CE0A41" wp14:textId="77777777">
      <w:pPr>
        <w:jc w:val="center"/>
        <w:rPr>
          <w:rFonts w:ascii="Gill Sans MT" w:hAnsi="Gill Sans MT"/>
          <w:b/>
          <w:sz w:val="28"/>
          <w:szCs w:val="28"/>
          <w:u w:val="single"/>
        </w:rPr>
      </w:pPr>
    </w:p>
    <w:p xmlns:wp14="http://schemas.microsoft.com/office/word/2010/wordml" w:rsidR="008A5774" w:rsidP="00FC1E5E" w:rsidRDefault="008A5774" w14:paraId="62EBF3C5" wp14:textId="77777777">
      <w:pPr>
        <w:jc w:val="center"/>
        <w:rPr>
          <w:rFonts w:ascii="Gill Sans MT" w:hAnsi="Gill Sans MT"/>
          <w:b/>
          <w:sz w:val="28"/>
          <w:szCs w:val="28"/>
          <w:u w:val="single"/>
        </w:rPr>
      </w:pPr>
    </w:p>
    <w:p xmlns:wp14="http://schemas.microsoft.com/office/word/2010/wordml" w:rsidR="008A5774" w:rsidP="00FC1E5E" w:rsidRDefault="008A5774" w14:paraId="6D98A12B" wp14:textId="77777777">
      <w:pPr>
        <w:jc w:val="center"/>
        <w:rPr>
          <w:rFonts w:ascii="Gill Sans MT" w:hAnsi="Gill Sans MT"/>
          <w:b/>
          <w:sz w:val="28"/>
          <w:szCs w:val="28"/>
          <w:u w:val="single"/>
        </w:rPr>
      </w:pPr>
    </w:p>
    <w:p xmlns:wp14="http://schemas.microsoft.com/office/word/2010/wordml" w:rsidR="008A5774" w:rsidP="00FC1E5E" w:rsidRDefault="008A5774" w14:paraId="2946DB82" wp14:textId="77777777">
      <w:pPr>
        <w:jc w:val="center"/>
        <w:rPr>
          <w:rFonts w:ascii="Gill Sans MT" w:hAnsi="Gill Sans MT"/>
          <w:b/>
          <w:sz w:val="28"/>
          <w:szCs w:val="28"/>
          <w:u w:val="single"/>
        </w:rPr>
      </w:pPr>
    </w:p>
    <w:p xmlns:wp14="http://schemas.microsoft.com/office/word/2010/wordml" w:rsidR="008A5774" w:rsidP="00FC1E5E" w:rsidRDefault="008A5774" w14:paraId="5997CC1D" wp14:textId="77777777">
      <w:pPr>
        <w:jc w:val="center"/>
        <w:rPr>
          <w:rFonts w:ascii="Gill Sans MT" w:hAnsi="Gill Sans MT"/>
          <w:b/>
          <w:sz w:val="28"/>
          <w:szCs w:val="28"/>
          <w:u w:val="single"/>
        </w:rPr>
      </w:pPr>
    </w:p>
    <w:p xmlns:wp14="http://schemas.microsoft.com/office/word/2010/wordml" w:rsidR="008A5774" w:rsidP="00FC1E5E" w:rsidRDefault="008A5774" w14:paraId="110FFD37" wp14:textId="77777777">
      <w:pPr>
        <w:jc w:val="center"/>
        <w:rPr>
          <w:rFonts w:ascii="Gill Sans MT" w:hAnsi="Gill Sans MT"/>
          <w:b/>
          <w:sz w:val="28"/>
          <w:szCs w:val="28"/>
          <w:u w:val="single"/>
        </w:rPr>
      </w:pPr>
    </w:p>
    <w:p xmlns:wp14="http://schemas.microsoft.com/office/word/2010/wordml" w:rsidR="008A5774" w:rsidP="00FC1E5E" w:rsidRDefault="008A5774" w14:paraId="6B699379" wp14:textId="77777777">
      <w:pPr>
        <w:jc w:val="center"/>
        <w:rPr>
          <w:rFonts w:ascii="Gill Sans MT" w:hAnsi="Gill Sans MT"/>
          <w:b/>
          <w:sz w:val="28"/>
          <w:szCs w:val="28"/>
          <w:u w:val="single"/>
        </w:rPr>
      </w:pPr>
    </w:p>
    <w:p xmlns:wp14="http://schemas.microsoft.com/office/word/2010/wordml" w:rsidRPr="00BB6A95" w:rsidR="004E7208" w:rsidP="00FC1E5E" w:rsidRDefault="00FC1E5E" w14:paraId="5A0EA003" wp14:textId="77777777">
      <w:pPr>
        <w:jc w:val="center"/>
        <w:rPr>
          <w:rFonts w:ascii="Gill Sans MT" w:hAnsi="Gill Sans MT"/>
          <w:b/>
          <w:sz w:val="28"/>
          <w:szCs w:val="28"/>
          <w:u w:val="single"/>
        </w:rPr>
      </w:pPr>
      <w:bookmarkStart w:name="_GoBack" w:id="0"/>
      <w:bookmarkEnd w:id="0"/>
      <w:r w:rsidRPr="00BB6A95">
        <w:rPr>
          <w:rFonts w:ascii="Gill Sans MT" w:hAnsi="Gill Sans MT"/>
          <w:b/>
          <w:sz w:val="28"/>
          <w:szCs w:val="28"/>
          <w:u w:val="single"/>
        </w:rPr>
        <w:t xml:space="preserve">Subject </w:t>
      </w:r>
      <w:r w:rsidRPr="00BB6A95" w:rsidR="004E7208">
        <w:rPr>
          <w:rFonts w:ascii="Gill Sans MT" w:hAnsi="Gill Sans MT"/>
          <w:b/>
          <w:sz w:val="28"/>
          <w:szCs w:val="28"/>
          <w:u w:val="single"/>
        </w:rPr>
        <w:t>Impact</w:t>
      </w:r>
    </w:p>
    <w:p xmlns:wp14="http://schemas.microsoft.com/office/word/2010/wordml" w:rsidRPr="00BB6A95" w:rsidR="00BB6A95" w:rsidP="00BB6A95" w:rsidRDefault="00BB6A95" w14:paraId="1AC02E81"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As well as each subsequent lesson within a unit being progressive, the teaching type organisation of Language Angels units also directs, drives and guarantees progressive learning and challenge. Units increase in level of challenge, stretch and linguistic and grammatical complexity as pupils move from Early Learning units through Intermediate units and into the most challenging Progressive units. Units in each subsequent level of the teaching type categories require more knowledge and application of skills than the previous teaching type. Activities contain progressively more text (both in English and French) and lessons will have more content as the children become more confident and ambitious with French.</w:t>
      </w:r>
    </w:p>
    <w:p xmlns:wp14="http://schemas.microsoft.com/office/word/2010/wordml" w:rsidRPr="00BB6A95" w:rsidR="00BB6A95" w:rsidP="00BB6A95" w:rsidRDefault="00BB6A95" w14:paraId="3FE9F23F"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750EF319"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Early Learning units will start at basic noun and article level and will teach pupils how to formulate short phrases. By the time pupils reach Progressive units they will be exposed to much longer text and will be encouraged to formulate their own, more personalised responses based on a much wider bank of vocabulary, linguistic structures and grammatical knowledge. They will be able to create longer pieces of spoken and written language and are encouraged to use a variety of conjunctions, adverbs, adjectives, opinions and justifications.</w:t>
      </w:r>
    </w:p>
    <w:p xmlns:wp14="http://schemas.microsoft.com/office/word/2010/wordml" w:rsidRPr="00BB6A95" w:rsidR="00BB6A95" w:rsidP="00BB6A95" w:rsidRDefault="00BB6A95" w14:paraId="1F72F646"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5254F61E"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Pupils will continuously build on their previous knowledge as they progress in their foreign language learning journey through the primary phase. Previous language will be recycled, revised, recalled and consolidated whenever possible and appropriate.</w:t>
      </w:r>
    </w:p>
    <w:p xmlns:wp14="http://schemas.microsoft.com/office/word/2010/wordml" w:rsidRPr="00BB6A95" w:rsidR="00BB6A95" w:rsidP="00BB6A95" w:rsidRDefault="00BB6A95" w14:paraId="08CE6F91"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25420667"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Teachers will have a clear overview of what they are working towards and if they are meeting these criteria. They will use the </w:t>
      </w:r>
      <w:r w:rsidRPr="00BB6A95">
        <w:rPr>
          <w:rFonts w:ascii="Gill Sans MT" w:hAnsi="Gill Sans MT" w:cs="Arial"/>
          <w:b/>
          <w:bCs/>
        </w:rPr>
        <w:t>long-term planning</w:t>
      </w:r>
      <w:r w:rsidRPr="00BB6A95">
        <w:rPr>
          <w:rFonts w:ascii="Gill Sans MT" w:hAnsi="Gill Sans MT" w:cs="Arial"/>
        </w:rPr>
        <w:t xml:space="preserve"> documents provided in the form of </w:t>
      </w:r>
      <w:r w:rsidRPr="00BB6A95">
        <w:rPr>
          <w:rFonts w:ascii="Gill Sans MT" w:hAnsi="Gill Sans MT" w:cs="Arial"/>
          <w:b/>
          <w:bCs/>
        </w:rPr>
        <w:t>Language Angels unit planners</w:t>
      </w:r>
      <w:r w:rsidRPr="00BB6A95">
        <w:rPr>
          <w:rFonts w:ascii="Gill Sans MT" w:hAnsi="Gill Sans MT" w:cs="Arial"/>
        </w:rPr>
        <w:t xml:space="preserve"> to ensure the correct units are being taught to the correct classes at each stage of the scholastic year. </w:t>
      </w:r>
      <w:r w:rsidRPr="00BB6A95">
        <w:rPr>
          <w:rFonts w:ascii="Gill Sans MT" w:hAnsi="Gill Sans MT" w:cs="Arial"/>
          <w:b/>
          <w:bCs/>
        </w:rPr>
        <w:t>Short-term planning</w:t>
      </w:r>
      <w:r w:rsidRPr="00BB6A95">
        <w:rPr>
          <w:rFonts w:ascii="Gill Sans MT" w:hAnsi="Gill Sans MT" w:cs="Arial"/>
        </w:rPr>
        <w:t xml:space="preserve"> is also provided in the form of </w:t>
      </w:r>
      <w:r w:rsidRPr="00BB6A95">
        <w:rPr>
          <w:rFonts w:ascii="Gill Sans MT" w:hAnsi="Gill Sans MT" w:cs="Arial"/>
          <w:b/>
          <w:bCs/>
        </w:rPr>
        <w:t>unit overviews</w:t>
      </w:r>
      <w:r w:rsidRPr="00BB6A95">
        <w:rPr>
          <w:rFonts w:ascii="Gill Sans MT" w:hAnsi="Gill Sans MT" w:cs="Arial"/>
        </w:rPr>
        <w:t xml:space="preserve"> (covering the learning targets for each 6-week unit) and </w:t>
      </w:r>
      <w:r w:rsidRPr="00BB6A95">
        <w:rPr>
          <w:rFonts w:ascii="Gill Sans MT" w:hAnsi="Gill Sans MT" w:cs="Arial"/>
          <w:b/>
          <w:bCs/>
        </w:rPr>
        <w:t>individual lesson plans</w:t>
      </w:r>
      <w:r w:rsidRPr="00BB6A95">
        <w:rPr>
          <w:rFonts w:ascii="Gill Sans MT" w:hAnsi="Gill Sans MT" w:cs="Arial"/>
        </w:rPr>
        <w:t xml:space="preserve"> laying out the learning aims and intentions of each individual lesson within a unit. These planning documents ensure that teachers know what to teach and how to teach it in each lesson, across whole units and across each scholastic term.</w:t>
      </w:r>
    </w:p>
    <w:p xmlns:wp14="http://schemas.microsoft.com/office/word/2010/wordml" w:rsidRPr="00BB6A95" w:rsidR="00BB6A95" w:rsidP="00BB6A95" w:rsidRDefault="00BB6A95" w14:paraId="61CDCEAD"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53ADA0DA"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Pupils will be aware of their own learning goals and progression as each unit offers a pupil friendly overview so that all pupils can review their own learning at the start and at the end of each unit. They will know and will be able to articulate if they have or have not met their learning objectives and can keep their unit learning intention sheets and unit core vocabulary sheets as a record of what they have learnt from unit to unit and from year to year.</w:t>
      </w:r>
    </w:p>
    <w:p xmlns:wp14="http://schemas.microsoft.com/office/word/2010/wordml" w:rsidRPr="00BB6A95" w:rsidR="00BB6A95" w:rsidP="00BB6A95" w:rsidRDefault="00BB6A95" w14:paraId="6BB9E253"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4B4DAB47"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The opportunity to assess pupil learning and progression in the key language skills (speaking, listening, reading and writing) and against the 12 </w:t>
      </w:r>
      <w:proofErr w:type="spellStart"/>
      <w:r w:rsidRPr="00BB6A95">
        <w:rPr>
          <w:rFonts w:ascii="Gill Sans MT" w:hAnsi="Gill Sans MT" w:cs="Arial"/>
        </w:rPr>
        <w:t>DfE</w:t>
      </w:r>
      <w:proofErr w:type="spellEnd"/>
      <w:r w:rsidRPr="00BB6A95">
        <w:rPr>
          <w:rFonts w:ascii="Gill Sans MT" w:hAnsi="Gill Sans MT" w:cs="Arial"/>
        </w:rPr>
        <w:t xml:space="preserve"> Languages Programme of Study for Key Stage 2 attainment targets is provided at the end of each 6-week teaching unit. This information will be recorded and will be monitored by the Foreign Language Subject Leader who can use this data to ensure teaching is targeted and appropriate for each pupil, class and year group as well as to </w:t>
      </w:r>
      <w:r w:rsidRPr="00BB6A95">
        <w:rPr>
          <w:rFonts w:ascii="Gill Sans MT" w:hAnsi="Gill Sans MT" w:cs="Arial"/>
        </w:rPr>
        <w:t>feedback on progress to SLT and stakeholders. Teachers will be able to record, analyse and access this data easily using the Tracking and Progression Tool that will monitor school, class and individual progress in the foreign language. Pupils will also be offered self-assessment grids to ensure they are also aware of their own progress which they can keep as a record of their progress.</w:t>
      </w:r>
    </w:p>
    <w:p xmlns:wp14="http://schemas.microsoft.com/office/word/2010/wordml" w:rsidRPr="00BB6A95" w:rsidR="00BB6A95" w:rsidP="00BB6A95" w:rsidRDefault="00BB6A95" w14:paraId="23DE523C"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67340729"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 xml:space="preserve">Children are expected to make good or better than good progress in their foreign language learning and their individual progress is tracked. </w:t>
      </w:r>
    </w:p>
    <w:p xmlns:wp14="http://schemas.microsoft.com/office/word/2010/wordml" w:rsidRPr="00BB6A95" w:rsidR="00BB6A95" w:rsidP="00BB6A95" w:rsidRDefault="00BB6A95" w14:paraId="52E56223" wp14:textId="77777777">
      <w:pPr>
        <w:shd w:val="clear" w:color="auto" w:fill="FFFFFF"/>
        <w:spacing w:after="0" w:line="330" w:lineRule="atLeast"/>
        <w:textAlignment w:val="baseline"/>
        <w:rPr>
          <w:rFonts w:ascii="Gill Sans MT" w:hAnsi="Gill Sans MT" w:cs="Arial"/>
        </w:rPr>
      </w:pPr>
    </w:p>
    <w:p xmlns:wp14="http://schemas.microsoft.com/office/word/2010/wordml" w:rsidRPr="00BB6A95" w:rsidR="00BB6A95" w:rsidP="00BB6A95" w:rsidRDefault="00BB6A95" w14:paraId="33AAB751" wp14:textId="77777777">
      <w:pPr>
        <w:shd w:val="clear" w:color="auto" w:fill="FFFFFF"/>
        <w:spacing w:after="0" w:line="330" w:lineRule="atLeast"/>
        <w:textAlignment w:val="baseline"/>
        <w:rPr>
          <w:rFonts w:ascii="Gill Sans MT" w:hAnsi="Gill Sans MT" w:cs="Arial"/>
        </w:rPr>
      </w:pPr>
      <w:r w:rsidRPr="00BB6A95">
        <w:rPr>
          <w:rFonts w:ascii="Gill Sans MT" w:hAnsi="Gill Sans MT"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p xmlns:wp14="http://schemas.microsoft.com/office/word/2010/wordml" w:rsidRPr="00BB6A95" w:rsidR="00BB6A95" w:rsidP="00FC1E5E" w:rsidRDefault="00BB6A95" w14:paraId="07547A01" wp14:textId="77777777">
      <w:pPr>
        <w:jc w:val="center"/>
        <w:rPr>
          <w:rFonts w:ascii="Gill Sans MT" w:hAnsi="Gill Sans MT"/>
          <w:b/>
          <w:sz w:val="28"/>
          <w:szCs w:val="28"/>
          <w:u w:val="single"/>
        </w:rPr>
      </w:pPr>
    </w:p>
    <w:p xmlns:wp14="http://schemas.microsoft.com/office/word/2010/wordml" w:rsidRPr="00BB6A95" w:rsidR="00C73BEC" w:rsidP="00FC1E5E" w:rsidRDefault="00C73BEC" w14:paraId="5043CB0F" wp14:textId="77777777">
      <w:pPr>
        <w:jc w:val="center"/>
        <w:rPr>
          <w:rFonts w:ascii="Gill Sans MT" w:hAnsi="Gill Sans MT"/>
          <w:b/>
          <w:sz w:val="28"/>
          <w:szCs w:val="28"/>
          <w:u w:val="single"/>
        </w:rPr>
      </w:pPr>
    </w:p>
    <w:p xmlns:wp14="http://schemas.microsoft.com/office/word/2010/wordml" w:rsidRPr="00BB6A95" w:rsidR="00C73BEC" w:rsidP="00670FF7" w:rsidRDefault="004E7208" w14:paraId="0F334278" wp14:textId="77777777">
      <w:pPr>
        <w:spacing w:line="0" w:lineRule="atLeast"/>
        <w:rPr>
          <w:rFonts w:ascii="Gill Sans MT" w:hAnsi="Gill Sans MT" w:eastAsia="Arial" w:cs="Calibri"/>
          <w:b/>
          <w:sz w:val="24"/>
          <w:szCs w:val="24"/>
        </w:rPr>
      </w:pPr>
      <w:r w:rsidRPr="00BB6A95">
        <w:rPr>
          <w:rFonts w:ascii="Gill Sans MT" w:hAnsi="Gill Sans MT" w:eastAsia="Arial" w:cs="Calibri"/>
          <w:b/>
          <w:sz w:val="24"/>
          <w:szCs w:val="24"/>
        </w:rPr>
        <w:t>What are the outcomes for our children</w:t>
      </w:r>
      <w:r w:rsidRPr="00BB6A95" w:rsidR="00FC1E5E">
        <w:rPr>
          <w:rFonts w:ascii="Gill Sans MT" w:hAnsi="Gill Sans MT" w:eastAsia="Arial" w:cs="Calibri"/>
          <w:b/>
          <w:sz w:val="24"/>
          <w:szCs w:val="24"/>
        </w:rPr>
        <w:t xml:space="preserve"> in this subject</w:t>
      </w:r>
      <w:r w:rsidRPr="00BB6A95">
        <w:rPr>
          <w:rFonts w:ascii="Gill Sans MT" w:hAnsi="Gill Sans MT" w:eastAsia="Arial" w:cs="Calibri"/>
          <w:b/>
          <w:sz w:val="24"/>
          <w:szCs w:val="24"/>
        </w:rPr>
        <w:t>?</w:t>
      </w:r>
    </w:p>
    <w:p xmlns:wp14="http://schemas.microsoft.com/office/word/2010/wordml" w:rsidRPr="00BB6A95" w:rsidR="00EE756B" w:rsidP="00EE756B" w:rsidRDefault="00EE756B" w14:paraId="2EE3DC63" wp14:textId="77777777">
      <w:pPr>
        <w:numPr>
          <w:ilvl w:val="0"/>
          <w:numId w:val="5"/>
        </w:numPr>
        <w:spacing w:after="133" w:line="288" w:lineRule="auto"/>
        <w:ind w:hanging="358"/>
        <w:rPr>
          <w:rFonts w:ascii="Gill Sans MT" w:hAnsi="Gill Sans MT" w:eastAsia="Arial" w:cs="Arial"/>
          <w:color w:val="000000"/>
          <w:sz w:val="24"/>
          <w:lang w:eastAsia="en-GB"/>
        </w:rPr>
      </w:pPr>
      <w:r w:rsidRPr="00BB6A95">
        <w:rPr>
          <w:rFonts w:ascii="Gill Sans MT" w:hAnsi="Gill Sans MT" w:eastAsia="Arial" w:cs="Arial"/>
          <w:color w:val="000000"/>
          <w:sz w:val="24"/>
          <w:lang w:eastAsia="en-GB"/>
        </w:rPr>
        <w:t xml:space="preserve">understand and respond to spoken and written language from a variety of authentic sources </w:t>
      </w:r>
    </w:p>
    <w:p xmlns:wp14="http://schemas.microsoft.com/office/word/2010/wordml" w:rsidRPr="00BB6A95" w:rsidR="00EE756B" w:rsidP="00EE756B" w:rsidRDefault="00EE756B" w14:paraId="459CDBD5" wp14:textId="77777777">
      <w:pPr>
        <w:numPr>
          <w:ilvl w:val="0"/>
          <w:numId w:val="5"/>
        </w:numPr>
        <w:spacing w:after="133" w:line="288" w:lineRule="auto"/>
        <w:ind w:hanging="358"/>
        <w:rPr>
          <w:rFonts w:ascii="Gill Sans MT" w:hAnsi="Gill Sans MT" w:eastAsia="Arial" w:cs="Arial"/>
          <w:color w:val="000000"/>
          <w:sz w:val="24"/>
          <w:lang w:eastAsia="en-GB"/>
        </w:rPr>
      </w:pPr>
      <w:r w:rsidRPr="00BB6A95">
        <w:rPr>
          <w:rFonts w:ascii="Gill Sans MT" w:hAnsi="Gill Sans MT" w:eastAsia="Arial" w:cs="Arial"/>
          <w:color w:val="000000"/>
          <w:sz w:val="24"/>
          <w:lang w:eastAsia="en-GB"/>
        </w:rPr>
        <w:t xml:space="preserve">speak with increasing confidence, fluency and spontaneity, finding ways of communicating what they want to say, including through discussion and asking questions, and continually improving the accuracy of their pronunciation and intonation </w:t>
      </w:r>
    </w:p>
    <w:p xmlns:wp14="http://schemas.microsoft.com/office/word/2010/wordml" w:rsidRPr="00BB6A95" w:rsidR="00EE756B" w:rsidP="00EE756B" w:rsidRDefault="00EE756B" w14:paraId="3F07CBF4" wp14:textId="77777777">
      <w:pPr>
        <w:numPr>
          <w:ilvl w:val="0"/>
          <w:numId w:val="5"/>
        </w:numPr>
        <w:spacing w:after="133" w:line="288" w:lineRule="auto"/>
        <w:ind w:hanging="358"/>
        <w:rPr>
          <w:rFonts w:ascii="Gill Sans MT" w:hAnsi="Gill Sans MT" w:eastAsia="Arial" w:cs="Arial"/>
          <w:color w:val="000000"/>
          <w:sz w:val="24"/>
          <w:lang w:eastAsia="en-GB"/>
        </w:rPr>
      </w:pPr>
      <w:r w:rsidRPr="00BB6A95">
        <w:rPr>
          <w:rFonts w:ascii="Gill Sans MT" w:hAnsi="Gill Sans MT" w:eastAsia="Arial" w:cs="Arial"/>
          <w:color w:val="000000"/>
          <w:sz w:val="24"/>
          <w:lang w:eastAsia="en-GB"/>
        </w:rPr>
        <w:t xml:space="preserve">write at varying length, for different purposes and audiences, using the variety of grammatical structures that they have learnt </w:t>
      </w:r>
    </w:p>
    <w:p xmlns:wp14="http://schemas.microsoft.com/office/word/2010/wordml" w:rsidRPr="00BB6A95" w:rsidR="00EE756B" w:rsidP="00EE756B" w:rsidRDefault="00EE756B" w14:paraId="711B9804" wp14:textId="77777777">
      <w:pPr>
        <w:numPr>
          <w:ilvl w:val="0"/>
          <w:numId w:val="5"/>
        </w:numPr>
        <w:spacing w:after="321" w:line="288" w:lineRule="auto"/>
        <w:ind w:hanging="358"/>
        <w:rPr>
          <w:rFonts w:ascii="Gill Sans MT" w:hAnsi="Gill Sans MT" w:eastAsia="Arial" w:cs="Arial"/>
          <w:color w:val="000000"/>
          <w:sz w:val="24"/>
          <w:lang w:eastAsia="en-GB"/>
        </w:rPr>
      </w:pPr>
      <w:proofErr w:type="gramStart"/>
      <w:r w:rsidRPr="00BB6A95">
        <w:rPr>
          <w:rFonts w:ascii="Gill Sans MT" w:hAnsi="Gill Sans MT" w:eastAsia="Arial" w:cs="Arial"/>
          <w:color w:val="000000"/>
          <w:sz w:val="24"/>
          <w:lang w:eastAsia="en-GB"/>
        </w:rPr>
        <w:t>discover</w:t>
      </w:r>
      <w:proofErr w:type="gramEnd"/>
      <w:r w:rsidRPr="00BB6A95">
        <w:rPr>
          <w:rFonts w:ascii="Gill Sans MT" w:hAnsi="Gill Sans MT" w:eastAsia="Arial" w:cs="Arial"/>
          <w:color w:val="000000"/>
          <w:sz w:val="24"/>
          <w:lang w:eastAsia="en-GB"/>
        </w:rPr>
        <w:t xml:space="preserve"> and develop an appreciation of a range of writing. </w:t>
      </w:r>
    </w:p>
    <w:p xmlns:wp14="http://schemas.microsoft.com/office/word/2010/wordml" w:rsidRPr="00BB6A95" w:rsidR="00EE756B" w:rsidP="00EE756B" w:rsidRDefault="00EE756B" w14:paraId="07459315" wp14:textId="77777777">
      <w:pPr>
        <w:spacing w:after="321" w:line="288" w:lineRule="auto"/>
        <w:ind w:left="358"/>
        <w:rPr>
          <w:rFonts w:ascii="Gill Sans MT" w:hAnsi="Gill Sans MT" w:eastAsia="Arial" w:cs="Arial"/>
          <w:color w:val="000000"/>
          <w:sz w:val="24"/>
          <w:lang w:eastAsia="en-GB"/>
        </w:rPr>
      </w:pPr>
    </w:p>
    <w:p xmlns:wp14="http://schemas.microsoft.com/office/word/2010/wordml" w:rsidRPr="00BB6A95" w:rsidR="00F17DC4" w:rsidP="00215873" w:rsidRDefault="00F17DC4" w14:paraId="6537F28F" wp14:textId="77777777">
      <w:pPr>
        <w:spacing w:line="0" w:lineRule="atLeast"/>
        <w:jc w:val="center"/>
        <w:rPr>
          <w:rFonts w:ascii="Gill Sans MT" w:hAnsi="Gill Sans MT"/>
          <w:noProof/>
          <w:lang w:eastAsia="en-GB"/>
        </w:rPr>
      </w:pPr>
      <w:r w:rsidRPr="00BB6A95">
        <w:rPr>
          <w:rFonts w:ascii="Gill Sans MT" w:hAnsi="Gill Sans MT"/>
          <w:noProof/>
          <w:lang w:eastAsia="en-GB"/>
        </w:rPr>
        <w:drawing>
          <wp:inline xmlns:wp14="http://schemas.microsoft.com/office/word/2010/wordprocessingDrawing" distT="0" distB="0" distL="0" distR="0" wp14:anchorId="31ADA6CF" wp14:editId="7777777">
            <wp:extent cx="3057525" cy="3669030"/>
            <wp:effectExtent l="0" t="0" r="9525" b="7620"/>
            <wp:docPr id="2" name="Picture 2" descr="Outline Of Person Coloring Pag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Of Person Coloring Page - Coloring H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7933" cy="3669520"/>
                    </a:xfrm>
                    <a:prstGeom prst="rect">
                      <a:avLst/>
                    </a:prstGeom>
                    <a:noFill/>
                    <a:ln>
                      <a:noFill/>
                    </a:ln>
                  </pic:spPr>
                </pic:pic>
              </a:graphicData>
            </a:graphic>
          </wp:inline>
        </w:drawing>
      </w:r>
    </w:p>
    <w:p xmlns:wp14="http://schemas.microsoft.com/office/word/2010/wordml" w:rsidRPr="00BB6A95" w:rsidR="00F17DC4" w:rsidP="00670FF7" w:rsidRDefault="00F17DC4" w14:paraId="6DFB9E20" wp14:textId="77777777">
      <w:pPr>
        <w:spacing w:line="0" w:lineRule="atLeast"/>
        <w:rPr>
          <w:rFonts w:ascii="Gill Sans MT" w:hAnsi="Gill Sans MT"/>
          <w:noProof/>
          <w:lang w:eastAsia="en-GB"/>
        </w:rPr>
      </w:pPr>
    </w:p>
    <w:p xmlns:wp14="http://schemas.microsoft.com/office/word/2010/wordml" w:rsidRPr="00BB6A95" w:rsidR="004E7208" w:rsidP="004E7208" w:rsidRDefault="004E7208" w14:paraId="0819F170" wp14:textId="77777777">
      <w:pPr>
        <w:spacing w:line="0" w:lineRule="atLeast"/>
        <w:rPr>
          <w:rFonts w:ascii="Gill Sans MT" w:hAnsi="Gill Sans MT" w:eastAsia="Arial" w:cs="Calibri"/>
          <w:b/>
          <w:sz w:val="24"/>
          <w:szCs w:val="24"/>
        </w:rPr>
      </w:pPr>
      <w:r w:rsidRPr="00BB6A95">
        <w:rPr>
          <w:rFonts w:ascii="Gill Sans MT" w:hAnsi="Gill Sans MT" w:eastAsia="Arial" w:cs="Calibri"/>
          <w:b/>
          <w:sz w:val="24"/>
          <w:szCs w:val="24"/>
        </w:rPr>
        <w:t>How do we know that we have achieved these outcomes?</w:t>
      </w:r>
    </w:p>
    <w:p xmlns:wp14="http://schemas.microsoft.com/office/word/2010/wordml" w:rsidRPr="00BB6A95" w:rsidR="00215873" w:rsidP="00215873" w:rsidRDefault="00215873" w14:paraId="30F17A08" wp14:textId="77777777">
      <w:p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We measure the impact of our curriculum through the following methods:</w:t>
      </w:r>
    </w:p>
    <w:p xmlns:wp14="http://schemas.microsoft.com/office/word/2010/wordml" w:rsidRPr="00BB6A95" w:rsidR="00215873" w:rsidP="00215873" w:rsidRDefault="00215873" w14:paraId="559D4022" wp14:textId="77777777">
      <w:pPr>
        <w:numPr>
          <w:ilvl w:val="0"/>
          <w:numId w:val="4"/>
        </w:num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Observing children speaking and listening in another language.</w:t>
      </w:r>
    </w:p>
    <w:p xmlns:wp14="http://schemas.microsoft.com/office/word/2010/wordml" w:rsidRPr="00BB6A95" w:rsidR="00215873" w:rsidP="00215873" w:rsidRDefault="00215873" w14:paraId="17EA04A5" wp14:textId="77777777">
      <w:pPr>
        <w:numPr>
          <w:ilvl w:val="0"/>
          <w:numId w:val="4"/>
        </w:num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Marking of written work.</w:t>
      </w:r>
    </w:p>
    <w:p xmlns:wp14="http://schemas.microsoft.com/office/word/2010/wordml" w:rsidRPr="00BB6A95" w:rsidR="00215873" w:rsidP="00215873" w:rsidRDefault="00215873" w14:paraId="7132FE5D" wp14:textId="77777777">
      <w:pPr>
        <w:numPr>
          <w:ilvl w:val="0"/>
          <w:numId w:val="4"/>
        </w:num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Interviewing the pupils about their learning (pupil voice).</w:t>
      </w:r>
    </w:p>
    <w:p xmlns:wp14="http://schemas.microsoft.com/office/word/2010/wordml" w:rsidRPr="00BB6A95" w:rsidR="00215873" w:rsidP="00215873" w:rsidRDefault="00215873" w14:paraId="6256CB5D" wp14:textId="77777777">
      <w:pPr>
        <w:numPr>
          <w:ilvl w:val="0"/>
          <w:numId w:val="4"/>
        </w:num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Subject tracking.</w:t>
      </w:r>
    </w:p>
    <w:p xmlns:wp14="http://schemas.microsoft.com/office/word/2010/wordml" w:rsidRPr="00BB6A95" w:rsidR="00215873" w:rsidP="00215873" w:rsidRDefault="00215873" w14:paraId="50C9D375" wp14:textId="77777777">
      <w:pPr>
        <w:shd w:val="clear" w:color="auto" w:fill="FFFFFF"/>
        <w:spacing w:before="100" w:beforeAutospacing="1" w:after="100" w:afterAutospacing="1" w:line="240" w:lineRule="auto"/>
        <w:rPr>
          <w:rFonts w:ascii="Gill Sans MT" w:hAnsi="Gill Sans MT" w:eastAsia="Times New Roman" w:cs="Helvetica"/>
          <w:b/>
          <w:color w:val="666666"/>
          <w:sz w:val="24"/>
          <w:szCs w:val="24"/>
          <w:lang w:eastAsia="en-GB"/>
        </w:rPr>
      </w:pPr>
      <w:r w:rsidRPr="00BB6A95">
        <w:rPr>
          <w:rFonts w:ascii="Gill Sans MT" w:hAnsi="Gill Sans MT" w:eastAsia="Times New Roman" w:cs="Helvetica"/>
          <w:b/>
          <w:color w:val="666666"/>
          <w:sz w:val="24"/>
          <w:szCs w:val="24"/>
          <w:lang w:eastAsia="en-GB"/>
        </w:rPr>
        <w:t>The MFL subject leader will continually monitor the impact MFL teaching is having on the children’</w:t>
      </w:r>
      <w:r w:rsidRPr="00BB6A95" w:rsidR="00C73BEC">
        <w:rPr>
          <w:rFonts w:ascii="Gill Sans MT" w:hAnsi="Gill Sans MT" w:eastAsia="Times New Roman" w:cs="Helvetica"/>
          <w:b/>
          <w:color w:val="666666"/>
          <w:sz w:val="24"/>
          <w:szCs w:val="24"/>
          <w:lang w:eastAsia="en-GB"/>
        </w:rPr>
        <w:t xml:space="preserve">s learning. This is done through work </w:t>
      </w:r>
      <w:proofErr w:type="spellStart"/>
      <w:r w:rsidRPr="00BB6A95" w:rsidR="00C73BEC">
        <w:rPr>
          <w:rFonts w:ascii="Gill Sans MT" w:hAnsi="Gill Sans MT" w:eastAsia="Times New Roman" w:cs="Helvetica"/>
          <w:b/>
          <w:color w:val="666666"/>
          <w:sz w:val="24"/>
          <w:szCs w:val="24"/>
          <w:lang w:eastAsia="en-GB"/>
        </w:rPr>
        <w:t>scrutinies</w:t>
      </w:r>
      <w:proofErr w:type="spellEnd"/>
      <w:r w:rsidRPr="00BB6A95">
        <w:rPr>
          <w:rFonts w:ascii="Gill Sans MT" w:hAnsi="Gill Sans MT" w:eastAsia="Times New Roman" w:cs="Helvetica"/>
          <w:b/>
          <w:color w:val="666666"/>
          <w:sz w:val="24"/>
          <w:szCs w:val="24"/>
          <w:lang w:eastAsia="en-GB"/>
        </w:rPr>
        <w:t xml:space="preserve"> to ensure the progress of knowledge and skills is being taught.  They will also ensure the knowledge taught is</w:t>
      </w:r>
      <w:r w:rsidRPr="00BB6A95" w:rsidR="00C73BEC">
        <w:rPr>
          <w:rFonts w:ascii="Gill Sans MT" w:hAnsi="Gill Sans MT" w:eastAsia="Times New Roman" w:cs="Helvetica"/>
          <w:b/>
          <w:color w:val="666666"/>
          <w:sz w:val="24"/>
          <w:szCs w:val="24"/>
          <w:lang w:eastAsia="en-GB"/>
        </w:rPr>
        <w:t xml:space="preserve"> being</w:t>
      </w:r>
      <w:r w:rsidRPr="00BB6A95">
        <w:rPr>
          <w:rFonts w:ascii="Gill Sans MT" w:hAnsi="Gill Sans MT" w:eastAsia="Times New Roman" w:cs="Helvetica"/>
          <w:b/>
          <w:color w:val="666666"/>
          <w:sz w:val="24"/>
          <w:szCs w:val="24"/>
          <w:lang w:eastAsia="en-GB"/>
        </w:rPr>
        <w:t xml:space="preserve"> retained by the children and</w:t>
      </w:r>
      <w:r w:rsidRPr="00BB6A95" w:rsidR="00EE756B">
        <w:rPr>
          <w:rFonts w:ascii="Gill Sans MT" w:hAnsi="Gill Sans MT" w:eastAsia="Times New Roman" w:cs="Helvetica"/>
          <w:b/>
          <w:color w:val="666666"/>
          <w:sz w:val="24"/>
          <w:szCs w:val="24"/>
          <w:lang w:eastAsia="en-GB"/>
        </w:rPr>
        <w:t xml:space="preserve"> is</w:t>
      </w:r>
      <w:r w:rsidRPr="00BB6A95">
        <w:rPr>
          <w:rFonts w:ascii="Gill Sans MT" w:hAnsi="Gill Sans MT" w:eastAsia="Times New Roman" w:cs="Helvetica"/>
          <w:b/>
          <w:color w:val="666666"/>
          <w:sz w:val="24"/>
          <w:szCs w:val="24"/>
          <w:lang w:eastAsia="en-GB"/>
        </w:rPr>
        <w:t xml:space="preserve"> continually revisited and that the learners are able to apply the skills they have been taught to a variety of different settings, showing independence with their learning. Impact will also be measured through key questi</w:t>
      </w:r>
      <w:r w:rsidRPr="00BB6A95" w:rsidR="00EE756B">
        <w:rPr>
          <w:rFonts w:ascii="Gill Sans MT" w:hAnsi="Gill Sans MT" w:eastAsia="Times New Roman" w:cs="Helvetica"/>
          <w:b/>
          <w:color w:val="666666"/>
          <w:sz w:val="24"/>
          <w:szCs w:val="24"/>
          <w:lang w:eastAsia="en-GB"/>
        </w:rPr>
        <w:t>oning skills built into lessons and child-led assessment.</w:t>
      </w:r>
    </w:p>
    <w:p xmlns:wp14="http://schemas.microsoft.com/office/word/2010/wordml" w:rsidRPr="00BB6A95" w:rsidR="00FC1E5E" w:rsidP="004E7208" w:rsidRDefault="00FC1E5E" w14:paraId="70DF9E56" wp14:textId="77777777">
      <w:pPr>
        <w:spacing w:line="0" w:lineRule="atLeast"/>
        <w:rPr>
          <w:rFonts w:ascii="Gill Sans MT" w:hAnsi="Gill Sans MT" w:eastAsia="Arial" w:cs="Calibri"/>
          <w:i/>
          <w:sz w:val="24"/>
          <w:szCs w:val="24"/>
        </w:rPr>
      </w:pPr>
    </w:p>
    <w:p xmlns:wp14="http://schemas.microsoft.com/office/word/2010/wordml" w:rsidRPr="00BB6A95" w:rsidR="004E7208" w:rsidP="004E7208" w:rsidRDefault="004E7208" w14:paraId="44E871BC" wp14:textId="77777777">
      <w:pPr>
        <w:spacing w:line="0" w:lineRule="atLeast"/>
        <w:rPr>
          <w:rFonts w:ascii="Gill Sans MT" w:hAnsi="Gill Sans MT" w:eastAsia="Arial" w:cs="Calibri"/>
          <w:i/>
          <w:sz w:val="24"/>
          <w:szCs w:val="24"/>
          <w:u w:val="single"/>
        </w:rPr>
      </w:pPr>
    </w:p>
    <w:p xmlns:wp14="http://schemas.microsoft.com/office/word/2010/wordml" w:rsidRPr="00BB6A95" w:rsidR="006368C2" w:rsidRDefault="006368C2" w14:paraId="144A5D23" wp14:textId="77777777">
      <w:pPr>
        <w:rPr>
          <w:rFonts w:ascii="Gill Sans MT" w:hAnsi="Gill Sans MT"/>
          <w:sz w:val="24"/>
          <w:szCs w:val="24"/>
          <w:lang w:val="en-US"/>
        </w:rPr>
      </w:pPr>
    </w:p>
    <w:sectPr w:rsidRPr="00BB6A95" w:rsidR="006368C2" w:rsidSect="00BB6A95">
      <w:pgSz w:w="11906" w:h="16838" w:orient="portrait"/>
      <w:pgMar w:top="1440" w:right="1440" w:bottom="1440" w:left="1440" w:header="708" w:footer="708" w:gutter="0"/>
      <w:pgBorders w:offsetFrom="page">
        <w:top w:val="thinThickSmallGap" w:color="auto" w:sz="24" w:space="24"/>
        <w:left w:val="thinThickSmallGap" w:color="auto" w:sz="24" w:space="24"/>
        <w:bottom w:val="thinThickSmallGap" w:color="auto" w:sz="24" w:space="24"/>
        <w:right w:val="thinThickSmallGap" w:color="auto"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A076D"/>
    <w:multiLevelType w:val="hybridMultilevel"/>
    <w:tmpl w:val="027ED350"/>
    <w:lvl w:ilvl="0" w:tplc="2548A818">
      <w:start w:val="1"/>
      <w:numFmt w:val="bullet"/>
      <w:lvlText w:val=""/>
      <w:lvlJc w:val="left"/>
      <w:pPr>
        <w:ind w:left="358"/>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1" w:tplc="484A8BEE">
      <w:start w:val="1"/>
      <w:numFmt w:val="bullet"/>
      <w:lvlText w:val="o"/>
      <w:lvlJc w:val="left"/>
      <w:pPr>
        <w:ind w:left="108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2" w:tplc="C852AEC0">
      <w:start w:val="1"/>
      <w:numFmt w:val="bullet"/>
      <w:lvlText w:val="▪"/>
      <w:lvlJc w:val="left"/>
      <w:pPr>
        <w:ind w:left="180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3" w:tplc="84ECDD36">
      <w:start w:val="1"/>
      <w:numFmt w:val="bullet"/>
      <w:lvlText w:val="•"/>
      <w:lvlJc w:val="left"/>
      <w:pPr>
        <w:ind w:left="252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4" w:tplc="FB22114A">
      <w:start w:val="1"/>
      <w:numFmt w:val="bullet"/>
      <w:lvlText w:val="o"/>
      <w:lvlJc w:val="left"/>
      <w:pPr>
        <w:ind w:left="324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5" w:tplc="C26E76C8">
      <w:start w:val="1"/>
      <w:numFmt w:val="bullet"/>
      <w:lvlText w:val="▪"/>
      <w:lvlJc w:val="left"/>
      <w:pPr>
        <w:ind w:left="396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6" w:tplc="6EC04754">
      <w:start w:val="1"/>
      <w:numFmt w:val="bullet"/>
      <w:lvlText w:val="•"/>
      <w:lvlJc w:val="left"/>
      <w:pPr>
        <w:ind w:left="468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7" w:tplc="D382A704">
      <w:start w:val="1"/>
      <w:numFmt w:val="bullet"/>
      <w:lvlText w:val="o"/>
      <w:lvlJc w:val="left"/>
      <w:pPr>
        <w:ind w:left="540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lvl w:ilvl="8" w:tplc="E3142BD8">
      <w:start w:val="1"/>
      <w:numFmt w:val="bullet"/>
      <w:lvlText w:val="▪"/>
      <w:lvlJc w:val="left"/>
      <w:pPr>
        <w:ind w:left="6120"/>
      </w:pPr>
      <w:rPr>
        <w:rFonts w:ascii="Wingdings" w:hAnsi="Wingdings" w:eastAsia="Wingdings" w:cs="Wingdings"/>
        <w:b w:val="0"/>
        <w:i w:val="0"/>
        <w:strike w:val="0"/>
        <w:dstrike w:val="0"/>
        <w:color w:val="104F75"/>
        <w:sz w:val="24"/>
        <w:szCs w:val="24"/>
        <w:u w:val="none" w:color="000000"/>
        <w:bdr w:val="none" w:color="auto" w:sz="0" w:space="0"/>
        <w:shd w:val="clear" w:color="auto" w:fill="auto"/>
        <w:vertAlign w:val="baseline"/>
      </w:rPr>
    </w:lvl>
  </w:abstractNum>
  <w:abstractNum w:abstractNumId="1" w15:restartNumberingAfterBreak="0">
    <w:nsid w:val="09006F2C"/>
    <w:multiLevelType w:val="multilevel"/>
    <w:tmpl w:val="98AEE0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C42738A"/>
    <w:multiLevelType w:val="hybridMultilevel"/>
    <w:tmpl w:val="1B12F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EA924B6"/>
    <w:multiLevelType w:val="hybridMultilevel"/>
    <w:tmpl w:val="0734D8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5C2639"/>
    <w:multiLevelType w:val="hybridMultilevel"/>
    <w:tmpl w:val="1F36C9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3A5853"/>
    <w:multiLevelType w:val="hybridMultilevel"/>
    <w:tmpl w:val="7DF238F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368661F8"/>
    <w:multiLevelType w:val="hybridMultilevel"/>
    <w:tmpl w:val="72C6A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FE74462"/>
    <w:multiLevelType w:val="multilevel"/>
    <w:tmpl w:val="688AFD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2"/>
  </w:num>
  <w:num w:numId="2">
    <w:abstractNumId w:val="5"/>
  </w:num>
  <w:num w:numId="3">
    <w:abstractNumId w:val="1"/>
  </w:num>
  <w:num w:numId="4">
    <w:abstractNumId w:val="7"/>
    <w:lvlOverride w:ilvl="0">
      <w:lvl w:ilvl="0">
        <w:numFmt w:val="bullet"/>
        <w:lvlText w:val="o"/>
        <w:lvlJc w:val="left"/>
        <w:pPr>
          <w:tabs>
            <w:tab w:val="num" w:pos="720"/>
          </w:tabs>
          <w:ind w:left="720" w:hanging="360"/>
        </w:pPr>
        <w:rPr>
          <w:rFonts w:hint="default" w:ascii="Courier New" w:hAnsi="Courier New"/>
          <w:sz w:val="20"/>
        </w:rPr>
      </w:lvl>
    </w:lvlOverride>
  </w:num>
  <w:num w:numId="5">
    <w:abstractNumId w:val="0"/>
  </w:num>
  <w:num w:numId="6">
    <w:abstractNumId w:val="4"/>
  </w:num>
  <w:num w:numId="7">
    <w:abstractNumId w:val="3"/>
  </w:num>
  <w:num w:numId="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8C2"/>
    <w:rsid w:val="0013049C"/>
    <w:rsid w:val="00133020"/>
    <w:rsid w:val="001865E0"/>
    <w:rsid w:val="00215873"/>
    <w:rsid w:val="002C28F2"/>
    <w:rsid w:val="003A0444"/>
    <w:rsid w:val="00425416"/>
    <w:rsid w:val="0044430F"/>
    <w:rsid w:val="0048374E"/>
    <w:rsid w:val="004D234E"/>
    <w:rsid w:val="004E7208"/>
    <w:rsid w:val="006368C2"/>
    <w:rsid w:val="00670FF7"/>
    <w:rsid w:val="006A6AC1"/>
    <w:rsid w:val="006C5665"/>
    <w:rsid w:val="006D33E3"/>
    <w:rsid w:val="007509DD"/>
    <w:rsid w:val="007F6C1C"/>
    <w:rsid w:val="00863941"/>
    <w:rsid w:val="008A5774"/>
    <w:rsid w:val="009C75C9"/>
    <w:rsid w:val="009F0DEB"/>
    <w:rsid w:val="00A10FB5"/>
    <w:rsid w:val="00A70A45"/>
    <w:rsid w:val="00BB6A95"/>
    <w:rsid w:val="00BC6B7F"/>
    <w:rsid w:val="00BE30ED"/>
    <w:rsid w:val="00C73BEC"/>
    <w:rsid w:val="00CE4D9A"/>
    <w:rsid w:val="00CF11C7"/>
    <w:rsid w:val="00DE72C0"/>
    <w:rsid w:val="00EE756B"/>
    <w:rsid w:val="00F17DC4"/>
    <w:rsid w:val="00F232D5"/>
    <w:rsid w:val="00FC1E5E"/>
    <w:rsid w:val="00FF7734"/>
    <w:rsid w:val="5345D097"/>
    <w:rsid w:val="54A14DB0"/>
    <w:rsid w:val="6448E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B322"/>
  <w15:docId w15:val="{401F17B8-8DDE-4EEF-940C-FDB60CCE1C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D234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6368C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4E7208"/>
    <w:pPr>
      <w:spacing w:after="0" w:line="240" w:lineRule="auto"/>
      <w:ind w:left="720"/>
      <w:contextualSpacing/>
    </w:pPr>
    <w:rPr>
      <w:rFonts w:ascii="Calibri" w:hAnsi="Calibri" w:eastAsia="Calibri" w:cs="Arial"/>
      <w:sz w:val="20"/>
      <w:szCs w:val="20"/>
      <w:lang w:eastAsia="en-GB"/>
    </w:rPr>
  </w:style>
  <w:style w:type="table" w:styleId="TableGrid">
    <w:name w:val="Table Grid"/>
    <w:basedOn w:val="TableNormal"/>
    <w:uiPriority w:val="59"/>
    <w:rsid w:val="004E7208"/>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2C28F2"/>
    <w:rPr>
      <w:b/>
      <w:bCs/>
    </w:rPr>
  </w:style>
  <w:style w:type="character" w:styleId="Emphasis">
    <w:name w:val="Emphasis"/>
    <w:basedOn w:val="DefaultParagraphFont"/>
    <w:uiPriority w:val="20"/>
    <w:qFormat/>
    <w:rsid w:val="002C28F2"/>
    <w:rPr>
      <w:i/>
      <w:iCs/>
    </w:rPr>
  </w:style>
  <w:style w:type="paragraph" w:styleId="BalloonText">
    <w:name w:val="Balloon Text"/>
    <w:basedOn w:val="Normal"/>
    <w:link w:val="BalloonTextChar"/>
    <w:uiPriority w:val="99"/>
    <w:semiHidden/>
    <w:unhideWhenUsed/>
    <w:rsid w:val="009C75C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9C75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932039">
      <w:bodyDiv w:val="1"/>
      <w:marLeft w:val="0"/>
      <w:marRight w:val="0"/>
      <w:marTop w:val="0"/>
      <w:marBottom w:val="0"/>
      <w:divBdr>
        <w:top w:val="none" w:sz="0" w:space="0" w:color="auto"/>
        <w:left w:val="none" w:sz="0" w:space="0" w:color="auto"/>
        <w:bottom w:val="none" w:sz="0" w:space="0" w:color="auto"/>
        <w:right w:val="none" w:sz="0" w:space="0" w:color="auto"/>
      </w:divBdr>
    </w:div>
    <w:div w:id="1750541354">
      <w:bodyDiv w:val="1"/>
      <w:marLeft w:val="0"/>
      <w:marRight w:val="0"/>
      <w:marTop w:val="0"/>
      <w:marBottom w:val="0"/>
      <w:divBdr>
        <w:top w:val="none" w:sz="0" w:space="0" w:color="auto"/>
        <w:left w:val="none" w:sz="0" w:space="0" w:color="auto"/>
        <w:bottom w:val="none" w:sz="0" w:space="0" w:color="auto"/>
        <w:right w:val="none" w:sz="0" w:space="0" w:color="auto"/>
      </w:divBdr>
    </w:div>
    <w:div w:id="1771579350">
      <w:bodyDiv w:val="1"/>
      <w:marLeft w:val="0"/>
      <w:marRight w:val="0"/>
      <w:marTop w:val="0"/>
      <w:marBottom w:val="0"/>
      <w:divBdr>
        <w:top w:val="none" w:sz="0" w:space="0" w:color="auto"/>
        <w:left w:val="none" w:sz="0" w:space="0" w:color="auto"/>
        <w:bottom w:val="none" w:sz="0" w:space="0" w:color="auto"/>
        <w:right w:val="none" w:sz="0" w:space="0" w:color="auto"/>
      </w:divBdr>
    </w:div>
    <w:div w:id="181131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settings" Target="settings.xml" Id="rId3" /><Relationship Type="http://schemas.openxmlformats.org/officeDocument/2006/relationships/image" Target="media/image2.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ted.com/talks/simon_sinek_how_great_leaders_inspire_action?language=en"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4.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Martin</dc:creator>
  <keywords/>
  <dc:description/>
  <lastModifiedBy>Miss R Lillis</lastModifiedBy>
  <revision>3</revision>
  <dcterms:created xsi:type="dcterms:W3CDTF">2023-03-01T10:43:00.0000000Z</dcterms:created>
  <dcterms:modified xsi:type="dcterms:W3CDTF">2026-04-14T15:34:39.2161795Z</dcterms:modified>
</coreProperties>
</file>